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CE" w:rsidRPr="00FC34BE" w:rsidRDefault="00FC34BE" w:rsidP="00442B47">
      <w:pPr>
        <w:rPr>
          <w:rFonts w:ascii="Impact" w:hAnsi="Impact" w:cs="TTE1A24328t00"/>
          <w:bCs/>
          <w:color w:val="FFFFFF"/>
          <w:sz w:val="32"/>
          <w:szCs w:val="32"/>
          <w:lang w:eastAsia="nl-NL"/>
        </w:rPr>
      </w:pPr>
      <w:r w:rsidRPr="00FC34BE">
        <w:rPr>
          <w:rFonts w:ascii="Impact" w:hAnsi="Impact" w:cs="TTE1A24328t00"/>
          <w:bCs/>
          <w:color w:val="FFFFFF"/>
          <w:sz w:val="32"/>
          <w:szCs w:val="32"/>
          <w:lang w:eastAsia="nl-NL"/>
        </w:rPr>
        <w:t>Veiligheids- en calamiteitenplan</w:t>
      </w:r>
    </w:p>
    <w:p w:rsidR="00E003CE" w:rsidRPr="00E003CE" w:rsidRDefault="00E003CE" w:rsidP="00E003CE">
      <w:pPr>
        <w:rPr>
          <w:rFonts w:ascii="Impact" w:hAnsi="Impact" w:cs="TTE1A24328t00"/>
          <w:sz w:val="32"/>
          <w:szCs w:val="32"/>
          <w:lang w:eastAsia="nl-NL"/>
        </w:rPr>
      </w:pPr>
    </w:p>
    <w:p w:rsidR="00E003CE" w:rsidRDefault="00E003CE" w:rsidP="00E003CE">
      <w:pPr>
        <w:rPr>
          <w:rFonts w:ascii="Impact" w:hAnsi="Impact" w:cs="TTE1A24328t00"/>
          <w:sz w:val="32"/>
          <w:szCs w:val="32"/>
          <w:lang w:eastAsia="nl-NL"/>
        </w:rPr>
      </w:pPr>
    </w:p>
    <w:p w:rsidR="003309A5" w:rsidRDefault="003309A5" w:rsidP="00E003CE">
      <w:pPr>
        <w:rPr>
          <w:rFonts w:cs="Arial"/>
          <w:lang w:eastAsia="nl-NL"/>
        </w:rPr>
      </w:pPr>
    </w:p>
    <w:p w:rsidR="00E003CE" w:rsidRDefault="00E003CE" w:rsidP="00E003CE">
      <w:pPr>
        <w:rPr>
          <w:rFonts w:cs="Arial"/>
          <w:lang w:eastAsia="nl-NL"/>
        </w:rPr>
      </w:pPr>
    </w:p>
    <w:p w:rsidR="00FC34BE" w:rsidRDefault="00FC34BE" w:rsidP="00FC34BE">
      <w:pPr>
        <w:autoSpaceDE w:val="0"/>
        <w:autoSpaceDN w:val="0"/>
        <w:adjustRightInd w:val="0"/>
        <w:rPr>
          <w:rFonts w:ascii="Impact" w:hAnsi="Impact" w:cs="Impact"/>
          <w:color w:val="FFFFFF"/>
          <w:sz w:val="32"/>
          <w:szCs w:val="32"/>
          <w:lang w:eastAsia="nl-NL"/>
        </w:rPr>
      </w:pPr>
      <w:r>
        <w:rPr>
          <w:rFonts w:ascii="Impact" w:hAnsi="Impact" w:cs="Impact"/>
          <w:color w:val="FFFFFF"/>
          <w:sz w:val="32"/>
          <w:szCs w:val="32"/>
          <w:lang w:eastAsia="nl-NL"/>
        </w:rPr>
        <w:t>Veiligheids- en calamiteitenplan</w:t>
      </w:r>
    </w:p>
    <w:p w:rsidR="00FC34BE" w:rsidRDefault="00FC34BE" w:rsidP="00FC34B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96"/>
          <w:szCs w:val="96"/>
          <w:lang w:eastAsia="nl-NL"/>
        </w:rPr>
      </w:pPr>
      <w:r>
        <w:rPr>
          <w:rFonts w:cs="Arial"/>
          <w:b/>
          <w:bCs/>
          <w:color w:val="000000"/>
          <w:sz w:val="96"/>
          <w:szCs w:val="96"/>
          <w:lang w:eastAsia="nl-NL"/>
        </w:rPr>
        <w:t>[naam</w:t>
      </w:r>
    </w:p>
    <w:p w:rsidR="00FC34BE" w:rsidRDefault="00FC34BE" w:rsidP="00FC34B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96"/>
          <w:szCs w:val="96"/>
          <w:lang w:eastAsia="nl-NL"/>
        </w:rPr>
      </w:pPr>
      <w:r>
        <w:rPr>
          <w:rFonts w:cs="Arial"/>
          <w:b/>
          <w:bCs/>
          <w:color w:val="000000"/>
          <w:sz w:val="96"/>
          <w:szCs w:val="96"/>
          <w:lang w:eastAsia="nl-NL"/>
        </w:rPr>
        <w:t>Scoutinggroep]</w:t>
      </w:r>
    </w:p>
    <w:p w:rsidR="00FC34BE" w:rsidRDefault="00FC34BE" w:rsidP="00FC34B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44"/>
          <w:szCs w:val="44"/>
          <w:lang w:eastAsia="nl-NL"/>
        </w:rPr>
      </w:pPr>
    </w:p>
    <w:p w:rsidR="00FC34BE" w:rsidRDefault="00FC34BE" w:rsidP="00FC34B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44"/>
          <w:szCs w:val="44"/>
          <w:lang w:eastAsia="nl-NL"/>
        </w:rPr>
      </w:pPr>
    </w:p>
    <w:p w:rsidR="00FC34BE" w:rsidRDefault="00FC34BE" w:rsidP="00FC34B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44"/>
          <w:szCs w:val="44"/>
          <w:lang w:eastAsia="nl-NL"/>
        </w:rPr>
      </w:pPr>
    </w:p>
    <w:p w:rsidR="00FC34BE" w:rsidRDefault="00FC34BE" w:rsidP="00FC34B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44"/>
          <w:szCs w:val="44"/>
          <w:lang w:eastAsia="nl-NL"/>
        </w:rPr>
      </w:pPr>
      <w:r>
        <w:rPr>
          <w:rFonts w:cs="Arial"/>
          <w:b/>
          <w:bCs/>
          <w:color w:val="000000"/>
          <w:sz w:val="44"/>
          <w:szCs w:val="44"/>
          <w:lang w:eastAsia="nl-NL"/>
        </w:rPr>
        <w:t>[adres scoutinggebouw]</w:t>
      </w:r>
    </w:p>
    <w:p w:rsidR="00FC34BE" w:rsidRDefault="00FC34BE" w:rsidP="00FC34BE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  <w:lang w:eastAsia="nl-NL"/>
        </w:rPr>
      </w:pPr>
      <w:r>
        <w:rPr>
          <w:rFonts w:cs="Arial"/>
          <w:b/>
          <w:bCs/>
          <w:color w:val="000000"/>
          <w:sz w:val="28"/>
          <w:szCs w:val="28"/>
          <w:lang w:eastAsia="nl-NL"/>
        </w:rPr>
        <w:t>[datum plan]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  <w:r>
        <w:rPr>
          <w:rFonts w:cs="Arial"/>
          <w:b/>
          <w:bCs/>
          <w:color w:val="000000"/>
          <w:sz w:val="32"/>
          <w:szCs w:val="32"/>
          <w:lang w:eastAsia="nl-NL"/>
        </w:rPr>
        <w:br w:type="page"/>
      </w:r>
      <w:r w:rsidRPr="00FC34BE">
        <w:rPr>
          <w:rFonts w:cs="Arial"/>
          <w:b/>
          <w:bCs/>
          <w:color w:val="000000"/>
          <w:sz w:val="24"/>
          <w:lang w:eastAsia="nl-NL"/>
        </w:rPr>
        <w:lastRenderedPageBreak/>
        <w:t>Inleiding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Scoutinggroep </w:t>
      </w:r>
      <w:r w:rsidRPr="00FC34BE">
        <w:rPr>
          <w:rFonts w:cs="Arial"/>
          <w:color w:val="FF0000"/>
          <w:lang w:eastAsia="nl-NL"/>
        </w:rPr>
        <w:t xml:space="preserve">[naam groep] </w:t>
      </w:r>
      <w:r w:rsidRPr="00FC34BE">
        <w:rPr>
          <w:rFonts w:cs="Arial"/>
          <w:color w:val="000000"/>
          <w:lang w:eastAsia="nl-NL"/>
        </w:rPr>
        <w:t xml:space="preserve">heeft haar gebouw aan </w:t>
      </w:r>
      <w:r w:rsidRPr="00FC34BE">
        <w:rPr>
          <w:rFonts w:cs="Arial"/>
          <w:color w:val="FF0000"/>
          <w:lang w:eastAsia="nl-NL"/>
        </w:rPr>
        <w:t xml:space="preserve">[adres gebouw] </w:t>
      </w:r>
      <w:r w:rsidRPr="00FC34BE">
        <w:rPr>
          <w:rFonts w:cs="Arial"/>
          <w:color w:val="000000"/>
          <w:lang w:eastAsia="nl-NL"/>
        </w:rPr>
        <w:t xml:space="preserve">in </w:t>
      </w:r>
      <w:r w:rsidRPr="00FC34BE">
        <w:rPr>
          <w:rFonts w:cs="Arial"/>
          <w:color w:val="FF0000"/>
          <w:lang w:eastAsia="nl-NL"/>
        </w:rPr>
        <w:t>[plaats gebouw].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Iedere week op </w:t>
      </w:r>
      <w:r w:rsidRPr="00FC34BE">
        <w:rPr>
          <w:rFonts w:cs="Arial"/>
          <w:color w:val="FF0000"/>
          <w:lang w:eastAsia="nl-NL"/>
        </w:rPr>
        <w:t xml:space="preserve">[dagen bijeenkomst] </w:t>
      </w:r>
      <w:r w:rsidRPr="00FC34BE">
        <w:rPr>
          <w:rFonts w:cs="Arial"/>
          <w:color w:val="000000"/>
          <w:lang w:eastAsia="nl-NL"/>
        </w:rPr>
        <w:t>vinden er de bijkomsten van de groep plaats.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Regelmatig worden ook weekendkampen gehouden (van vrijdagavond tot zaterdagavond of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zondag). Hierbij wordt in het gebouw geslapen of in tenten rond het gebouw overnacht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FF0000"/>
          <w:lang w:eastAsia="nl-NL"/>
        </w:rPr>
        <w:t xml:space="preserve">[indien van toepassing]. </w:t>
      </w:r>
      <w:r w:rsidRPr="00FC34BE">
        <w:rPr>
          <w:rFonts w:cs="Arial"/>
          <w:color w:val="000000"/>
          <w:lang w:eastAsia="nl-NL"/>
        </w:rPr>
        <w:t>Door de week worden onregelmatig onderhoudswerkzaamheden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uitgevoerd en is het gebouw incidenteel verhuurd. In bijgaand calamiteitenplan zijn enkele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procedures weergegeven die bij calamiteiten gevolg worden.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Aanwezigheid en bereikbaarheid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Aanwezigheid speltakken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[naam speltak]: [dag] [tijd]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[naam speltak]: [dag] [tijd]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[naam speltak]: [dag] [tijd]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[naam speltak]: [dag] [tijd]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Bereikbaarheid leiding, bestuur en ouders</w:t>
      </w:r>
    </w:p>
    <w:p w:rsidR="00FC34BE" w:rsidRPr="00FC34BE" w:rsidRDefault="00FC34BE" w:rsidP="00FC34BE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Ouders hebben telefoonnummers van leiding en kunnen deze benaderen</w:t>
      </w:r>
    </w:p>
    <w:p w:rsidR="00FC34BE" w:rsidRPr="00FC34BE" w:rsidRDefault="00FC34BE" w:rsidP="00FC34BE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Leiding en bestuur hebben telefoonnummers van ouders van jeugdleden.</w:t>
      </w:r>
    </w:p>
    <w:p w:rsidR="00FC34BE" w:rsidRPr="00FC34BE" w:rsidRDefault="00FC34BE" w:rsidP="00FC34BE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Telefoonnummers van leiding en bestuur hangen op publicatiebord bij de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hoofdingang </w:t>
      </w:r>
      <w:r w:rsidRPr="00FC34BE">
        <w:rPr>
          <w:rFonts w:cs="Arial"/>
          <w:color w:val="FF0000"/>
          <w:lang w:eastAsia="nl-NL"/>
        </w:rPr>
        <w:t>[locatie aangeven].</w:t>
      </w:r>
    </w:p>
    <w:p w:rsidR="00FC34BE" w:rsidRPr="00FC34BE" w:rsidRDefault="00FC34BE" w:rsidP="00FC34BE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Leiding houdt iedere zaterdag een presentielijst bij van de aanwezige jeugdleden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Belangrijke telefoonnummers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  <w:r w:rsidRPr="00FC34BE">
        <w:rPr>
          <w:rFonts w:cs="Arial"/>
          <w:i/>
          <w:iCs/>
          <w:color w:val="000000"/>
          <w:lang w:eastAsia="nl-NL"/>
        </w:rPr>
        <w:t>[naam groep]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Voorzitter </w:t>
      </w:r>
      <w:r w:rsidRPr="00FC34BE">
        <w:rPr>
          <w:rFonts w:cs="Arial"/>
          <w:color w:val="FF0000"/>
          <w:lang w:eastAsia="nl-NL"/>
        </w:rPr>
        <w:t>[naam] [mobiel en vast telefoonnummer]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Verhuur </w:t>
      </w:r>
      <w:r w:rsidRPr="00FC34BE">
        <w:rPr>
          <w:rFonts w:cs="Arial"/>
          <w:color w:val="FF0000"/>
          <w:lang w:eastAsia="nl-NL"/>
        </w:rPr>
        <w:t>[naam] [mobiel en vast telefoonnummer]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Gebouwbeheerder </w:t>
      </w:r>
      <w:r w:rsidRPr="00FC34BE">
        <w:rPr>
          <w:rFonts w:cs="Arial"/>
          <w:color w:val="FF0000"/>
          <w:lang w:eastAsia="nl-NL"/>
        </w:rPr>
        <w:t>[naam] [mobiel en vast telefoonnummer]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Groepsbegeleider </w:t>
      </w:r>
      <w:r w:rsidRPr="00FC34BE">
        <w:rPr>
          <w:rFonts w:cs="Arial"/>
          <w:color w:val="FF0000"/>
          <w:lang w:eastAsia="nl-NL"/>
        </w:rPr>
        <w:t>[naam] [mobiel en vast telefoonnummer]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FF0000"/>
          <w:lang w:eastAsia="nl-NL"/>
        </w:rPr>
      </w:pPr>
      <w:r w:rsidRPr="00FC34BE">
        <w:rPr>
          <w:rFonts w:cs="Arial"/>
          <w:i/>
          <w:iCs/>
          <w:color w:val="000000"/>
          <w:lang w:eastAsia="nl-NL"/>
        </w:rPr>
        <w:t xml:space="preserve">Gemeente </w:t>
      </w:r>
      <w:r w:rsidRPr="00FC34BE">
        <w:rPr>
          <w:rFonts w:cs="Arial"/>
          <w:i/>
          <w:iCs/>
          <w:color w:val="FF0000"/>
          <w:lang w:eastAsia="nl-NL"/>
        </w:rPr>
        <w:t>[naam gemeente]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Algemeen nummer </w:t>
      </w:r>
      <w:r w:rsidRPr="00FC34BE">
        <w:rPr>
          <w:rFonts w:cs="Arial"/>
          <w:color w:val="FF0000"/>
          <w:lang w:eastAsia="nl-NL"/>
        </w:rPr>
        <w:t>[telefoonnummer]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Buurtbeheerder [naam] </w:t>
      </w:r>
      <w:r w:rsidRPr="00FC34BE">
        <w:rPr>
          <w:rFonts w:cs="Arial"/>
          <w:color w:val="FF0000"/>
          <w:lang w:eastAsia="nl-NL"/>
        </w:rPr>
        <w:t>[mobiel en vast telefoonnummer]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  <w:r w:rsidRPr="00FC34BE">
        <w:rPr>
          <w:rFonts w:cs="Arial"/>
          <w:i/>
          <w:iCs/>
          <w:color w:val="000000"/>
          <w:lang w:eastAsia="nl-NL"/>
        </w:rPr>
        <w:t>Scouting Nederland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Scouting Nederland – opvangteam (033) 49 60 911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BHV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De volgende personen hebben de opleiding tot BHV-er beroepsmatig afgerond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FF0000"/>
          <w:lang w:eastAsia="nl-NL"/>
        </w:rPr>
        <w:t>· [naam en speltak]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FF0000"/>
          <w:lang w:eastAsia="nl-NL"/>
        </w:rPr>
        <w:t>· [naam en speltak]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FF0000"/>
          <w:lang w:eastAsia="nl-NL"/>
        </w:rPr>
        <w:t>· …..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  <w:r>
        <w:rPr>
          <w:rFonts w:cs="Arial"/>
          <w:b/>
          <w:bCs/>
          <w:color w:val="000000"/>
          <w:lang w:eastAsia="nl-NL"/>
        </w:rPr>
        <w:br w:type="page"/>
      </w:r>
      <w:r w:rsidRPr="00FC34BE">
        <w:rPr>
          <w:rFonts w:cs="Arial"/>
          <w:b/>
          <w:bCs/>
          <w:color w:val="000000"/>
          <w:sz w:val="24"/>
          <w:lang w:eastAsia="nl-NL"/>
        </w:rPr>
        <w:lastRenderedPageBreak/>
        <w:t>Voorzieningen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Verzamelpunten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Bij een calamiteit in het Scoutinggebouw verzamelen de speltakken bij </w:t>
      </w:r>
      <w:r w:rsidRPr="00FC34BE">
        <w:rPr>
          <w:rFonts w:cs="Arial"/>
          <w:color w:val="FF0000"/>
          <w:lang w:eastAsia="nl-NL"/>
        </w:rPr>
        <w:t xml:space="preserve">[locatie]. </w:t>
      </w:r>
      <w:r w:rsidRPr="00FC34BE">
        <w:rPr>
          <w:rFonts w:cs="Arial"/>
          <w:color w:val="000000"/>
          <w:lang w:eastAsia="nl-NL"/>
        </w:rPr>
        <w:t>De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toegangsweg tot het gebouw wordt vrijgehouden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Hulpverlening EHBO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De EHBO-trommel bevindt zich in </w:t>
      </w:r>
      <w:r w:rsidRPr="00FC34BE">
        <w:rPr>
          <w:rFonts w:cs="Arial"/>
          <w:color w:val="FF0000"/>
          <w:lang w:eastAsia="nl-NL"/>
        </w:rPr>
        <w:t xml:space="preserve">[locatie]. </w:t>
      </w:r>
      <w:r w:rsidRPr="00FC34BE">
        <w:rPr>
          <w:rFonts w:cs="Arial"/>
          <w:color w:val="000000"/>
          <w:lang w:eastAsia="nl-NL"/>
        </w:rPr>
        <w:t>Ieder speltak heeft in haar lokaal een EHBO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trommel. Ongelukken en bijna-ongelukken moeten direct gemeld worden bij het bestuur.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Hulpverlening Brand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In het gebouw zijn op diverse plaatsen blusmiddelen aanwezig (zie bijlage).</w:t>
      </w:r>
    </w:p>
    <w:p w:rsidR="00FC34BE" w:rsidRPr="00FC34BE" w:rsidRDefault="00FC34BE" w:rsidP="00FC34BE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>Controle van de blusmiddelen</w:t>
      </w:r>
      <w:r w:rsidRPr="00FC34BE">
        <w:rPr>
          <w:rFonts w:cs="Arial"/>
          <w:color w:val="FF0000"/>
          <w:lang w:eastAsia="nl-NL"/>
        </w:rPr>
        <w:t>: [naam gebouwbeheerder]</w:t>
      </w:r>
    </w:p>
    <w:p w:rsidR="00FC34BE" w:rsidRPr="00FC34BE" w:rsidRDefault="00FC34BE" w:rsidP="00FC34BE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Jaarlijks worden de blusmiddelen gekeurd door </w:t>
      </w:r>
      <w:r w:rsidRPr="00FC34BE">
        <w:rPr>
          <w:rFonts w:cs="Arial"/>
          <w:color w:val="FF0000"/>
          <w:lang w:eastAsia="nl-NL"/>
        </w:rPr>
        <w:t>[naam keurende instantie]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Toegankelijkheid voor hulpdiensten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Hulpverleningsvoertuigen kunnen het gebouw bereiken via </w:t>
      </w:r>
      <w:r w:rsidRPr="00FC34BE">
        <w:rPr>
          <w:rFonts w:cs="Arial"/>
          <w:color w:val="FF0000"/>
          <w:lang w:eastAsia="nl-NL"/>
        </w:rPr>
        <w:t xml:space="preserve">[toegangswegen noemen]. </w:t>
      </w:r>
      <w:r w:rsidRPr="00FC34BE">
        <w:rPr>
          <w:rFonts w:cs="Arial"/>
          <w:color w:val="000000"/>
          <w:lang w:eastAsia="nl-NL"/>
        </w:rPr>
        <w:t>De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diverse toegangen zijn met een slagboom afgesloten. Een sleutel is aanwezig in het gebouw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FF0000"/>
          <w:lang w:eastAsia="nl-NL"/>
        </w:rPr>
        <w:t xml:space="preserve">[indien van toepassing]. </w:t>
      </w:r>
      <w:r w:rsidRPr="00FC34BE">
        <w:rPr>
          <w:rFonts w:cs="Arial"/>
          <w:color w:val="000000"/>
          <w:lang w:eastAsia="nl-NL"/>
        </w:rPr>
        <w:t>De toegangen dienen ten alle tijden vrij te zijn van obstakels. Auto’s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mogen niet voor de slagboom parkeren.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Bij calamiteiten stuurt de leidinggevende, na het melden van de calamiteit bij </w:t>
      </w:r>
      <w:r w:rsidRPr="00FC34BE">
        <w:rPr>
          <w:rFonts w:cs="Arial"/>
          <w:b/>
          <w:bCs/>
          <w:color w:val="000000"/>
          <w:lang w:eastAsia="nl-NL"/>
        </w:rPr>
        <w:t xml:space="preserve">112, </w:t>
      </w:r>
      <w:r w:rsidRPr="00FC34BE">
        <w:rPr>
          <w:rFonts w:cs="Arial"/>
          <w:color w:val="000000"/>
          <w:lang w:eastAsia="nl-NL"/>
        </w:rPr>
        <w:t>een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persoon naar </w:t>
      </w:r>
      <w:r w:rsidRPr="00FC34BE">
        <w:rPr>
          <w:rFonts w:cs="Arial"/>
          <w:color w:val="FF0000"/>
          <w:lang w:eastAsia="nl-NL"/>
        </w:rPr>
        <w:t xml:space="preserve">[locatie] </w:t>
      </w:r>
      <w:r w:rsidRPr="00FC34BE">
        <w:rPr>
          <w:rFonts w:cs="Arial"/>
          <w:color w:val="000000"/>
          <w:lang w:eastAsia="nl-NL"/>
        </w:rPr>
        <w:t>om hulpverleningsvoertuigen op te vangen en door te sturen.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  <w:r w:rsidRPr="00FC34BE">
        <w:rPr>
          <w:rFonts w:cs="Arial"/>
          <w:i/>
          <w:iCs/>
          <w:color w:val="000000"/>
          <w:lang w:eastAsia="nl-NL"/>
        </w:rPr>
        <w:t>Bij een calamiteit in of rond het gebouw worden hulpverleningsvoertuigen in principe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FF0000"/>
          <w:lang w:eastAsia="nl-NL"/>
        </w:rPr>
      </w:pPr>
      <w:r w:rsidRPr="00FC34BE">
        <w:rPr>
          <w:rFonts w:cs="Arial"/>
          <w:i/>
          <w:iCs/>
          <w:color w:val="000000"/>
          <w:lang w:eastAsia="nl-NL"/>
        </w:rPr>
        <w:t xml:space="preserve">doorverwezen naar de toegang via …. </w:t>
      </w:r>
      <w:r w:rsidRPr="00FC34BE">
        <w:rPr>
          <w:rFonts w:cs="Arial"/>
          <w:i/>
          <w:iCs/>
          <w:color w:val="FF0000"/>
          <w:lang w:eastAsia="nl-NL"/>
        </w:rPr>
        <w:t>[bv van belang als andere toegangen afgesloten zijn].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  <w:r>
        <w:rPr>
          <w:rFonts w:cs="Arial"/>
          <w:b/>
          <w:bCs/>
          <w:color w:val="000000"/>
          <w:sz w:val="24"/>
          <w:lang w:eastAsia="nl-NL"/>
        </w:rPr>
        <w:br w:type="page"/>
      </w:r>
      <w:r w:rsidRPr="00FC34BE">
        <w:rPr>
          <w:rFonts w:cs="Arial"/>
          <w:b/>
          <w:bCs/>
          <w:color w:val="000000"/>
          <w:sz w:val="24"/>
          <w:lang w:eastAsia="nl-NL"/>
        </w:rPr>
        <w:lastRenderedPageBreak/>
        <w:t>Medische zorg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FF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 xml:space="preserve">Huisartsenpost </w:t>
      </w:r>
      <w:r w:rsidRPr="00FC34BE">
        <w:rPr>
          <w:rFonts w:cs="Arial"/>
          <w:b/>
          <w:bCs/>
          <w:color w:val="FF0000"/>
          <w:lang w:eastAsia="nl-NL"/>
        </w:rPr>
        <w:t>[naam]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Voor spoedeisende huisartsenzorg buiten kantoortijden op werkdagen tussen 17.00 uur 's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avonds en 8.00 uur 's ochtends, in het weekeinde of tijdens feestdagen, </w:t>
      </w:r>
      <w:r w:rsidRPr="00FC34BE">
        <w:rPr>
          <w:rFonts w:cs="Arial"/>
          <w:color w:val="FF0000"/>
          <w:lang w:eastAsia="nl-NL"/>
        </w:rPr>
        <w:t>[telefoonnummer].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Centrale Tandartsendienst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Informatie over tandartsen tijdens weekeinden en vakantieperioden </w:t>
      </w:r>
      <w:r w:rsidRPr="00FC34BE">
        <w:rPr>
          <w:rFonts w:cs="Arial"/>
          <w:color w:val="FF0000"/>
          <w:lang w:eastAsia="nl-NL"/>
        </w:rPr>
        <w:t>[telefoonnummer].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Apotheek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Dienst Apotheek </w:t>
      </w:r>
      <w:r w:rsidRPr="00FC34BE">
        <w:rPr>
          <w:rFonts w:cs="Arial"/>
          <w:color w:val="FF0000"/>
          <w:lang w:eastAsia="nl-NL"/>
        </w:rPr>
        <w:t xml:space="preserve">[naam en adres], [telefoonnummer]. </w:t>
      </w:r>
      <w:r w:rsidRPr="00FC34BE">
        <w:rPr>
          <w:rFonts w:cs="Arial"/>
          <w:color w:val="000000"/>
          <w:lang w:eastAsia="nl-NL"/>
        </w:rPr>
        <w:t>De openingstijden zijn: iedere avond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van </w:t>
      </w:r>
      <w:r w:rsidRPr="00FC34BE">
        <w:rPr>
          <w:rFonts w:cs="Arial"/>
          <w:color w:val="FF0000"/>
          <w:lang w:eastAsia="nl-NL"/>
        </w:rPr>
        <w:t xml:space="preserve">[tijden]. </w:t>
      </w:r>
      <w:r w:rsidRPr="00FC34BE">
        <w:rPr>
          <w:rFonts w:cs="Arial"/>
          <w:color w:val="000000"/>
          <w:lang w:eastAsia="nl-NL"/>
        </w:rPr>
        <w:t>Alleen voor spoedeisende medicatie buiten de normale openingstijden van de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eigen apotheek.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FF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 xml:space="preserve">Buro Slachtofferhulp </w:t>
      </w:r>
      <w:r w:rsidRPr="00FC34BE">
        <w:rPr>
          <w:rFonts w:cs="Arial"/>
          <w:b/>
          <w:bCs/>
          <w:color w:val="FF0000"/>
          <w:lang w:eastAsia="nl-NL"/>
        </w:rPr>
        <w:t>[naam]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Geopend: elke werkdag van </w:t>
      </w:r>
      <w:r w:rsidRPr="00FC34BE">
        <w:rPr>
          <w:rFonts w:cs="Arial"/>
          <w:color w:val="FF0000"/>
          <w:lang w:eastAsia="nl-NL"/>
        </w:rPr>
        <w:t>[tijden], [telefoonnummer].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  <w:r>
        <w:rPr>
          <w:rFonts w:cs="Arial"/>
          <w:b/>
          <w:bCs/>
          <w:color w:val="000000"/>
          <w:sz w:val="24"/>
          <w:lang w:eastAsia="nl-NL"/>
        </w:rPr>
        <w:br w:type="page"/>
      </w:r>
      <w:r w:rsidRPr="00FC34BE">
        <w:rPr>
          <w:rFonts w:cs="Arial"/>
          <w:b/>
          <w:bCs/>
          <w:color w:val="000000"/>
          <w:sz w:val="24"/>
          <w:lang w:eastAsia="nl-NL"/>
        </w:rPr>
        <w:lastRenderedPageBreak/>
        <w:t>Diversen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Contacten met pers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Alle persvragen worden doorgestuurd naar het bestuur. Krijg je zelf vragen, speel deze dan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door. Sta je zelf de pers te woord, geef dit dan z.s.m. na afloop door aan het bestuur.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Afhankelijk van de calamiteit brengt het bestuur ook het bestuur van Regio Neder-Veluwe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en/of Scouting Nederland op de hoogte. Scouting Nederland is te bereiken via 033-4960911.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Buiten kantooruren wordt doorverwezen naar een telefonische antwoorddienst, die een van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de managementleden op kan roepen. Door hen kan het opvangteam of de persvoorlichter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van Scouting Nederland benaderd worden.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Verzekeringen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De activiteiten van de Scoutinggroep vallen onder de aansprakelijkheids- 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ongevallenverzekering van Scouting Nederland afgesloten bij de Meeus.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  <w:r w:rsidRPr="00FC34BE">
        <w:rPr>
          <w:rFonts w:cs="Arial"/>
          <w:i/>
          <w:iCs/>
          <w:color w:val="000000"/>
          <w:lang w:eastAsia="nl-NL"/>
        </w:rPr>
        <w:t>Aansprakelijkheidsverzekering (secundaire) met polisnummer 600.000.028.415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Om problemen bij een eventuele schade te voorkomen, dient er zo snel mogelijk een volledig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ingevuld en ondertekend schadeaangifteformulier opgestuurd te worden.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Aansprakelijkheidsschade veroorzaakt door leden of vrijwilligers dient ook en eerst op de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eigen polis te worden geclaimd in verband met de secundaire dekking.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  <w:r w:rsidRPr="00FC34BE">
        <w:rPr>
          <w:rFonts w:cs="Arial"/>
          <w:i/>
          <w:iCs/>
          <w:color w:val="000000"/>
          <w:lang w:eastAsia="nl-NL"/>
        </w:rPr>
        <w:t>Ongevallenverzekering met polisnummer 500.000.030.173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Na een ongeval dient u het infocentrum van Scouting Nederland daarvan zo spoedig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mogelijk in kennis te stellen met vermelding van alle ter zake dienende feiten 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omstandigheden door middel van een algemeen schadeaangifteformulier.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i/>
          <w:iCs/>
          <w:color w:val="000000"/>
          <w:lang w:eastAsia="nl-NL"/>
        </w:rPr>
      </w:pPr>
      <w:r w:rsidRPr="00FC34BE">
        <w:rPr>
          <w:rFonts w:cs="Arial"/>
          <w:i/>
          <w:iCs/>
          <w:color w:val="000000"/>
          <w:lang w:eastAsia="nl-NL"/>
        </w:rPr>
        <w:t>Opstal- en inboedelverzekering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Het gebouw en de inboedel is verzekerd bij </w:t>
      </w:r>
      <w:r w:rsidRPr="00FC34BE">
        <w:rPr>
          <w:rFonts w:cs="Arial"/>
          <w:color w:val="FF0000"/>
          <w:lang w:eastAsia="nl-NL"/>
        </w:rPr>
        <w:t>[naam en contactgegevens verzekeraar].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Open vuur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In het </w:t>
      </w:r>
      <w:r w:rsidRPr="00FC34BE">
        <w:rPr>
          <w:rFonts w:cs="Arial"/>
          <w:color w:val="FF0000"/>
          <w:lang w:eastAsia="nl-NL"/>
        </w:rPr>
        <w:t xml:space="preserve">[naam speltak] </w:t>
      </w:r>
      <w:r w:rsidRPr="00FC34BE">
        <w:rPr>
          <w:rFonts w:cs="Arial"/>
          <w:color w:val="000000"/>
          <w:lang w:eastAsia="nl-NL"/>
        </w:rPr>
        <w:t>lokaal bevind zich een open haard. Jaarlijks wordt de schoorsteen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geveegd.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Naast het gebouw is een kampvuurcirkel aanwezig. Voor het stoken van vuur beschikt de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Scoutinggroep over een stookontheffing. Voorafgaand aan het stoken wordt contact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>opgenomen met de meldkamer van de brandweer</w:t>
      </w:r>
      <w:r w:rsidRPr="00FC34BE">
        <w:rPr>
          <w:rFonts w:cs="Arial"/>
          <w:color w:val="FF0000"/>
          <w:lang w:eastAsia="nl-NL"/>
        </w:rPr>
        <w:t>: [telefoonnummer] [indien van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FF0000"/>
          <w:lang w:eastAsia="nl-NL"/>
        </w:rPr>
        <w:t xml:space="preserve">toepassing]. </w:t>
      </w:r>
      <w:r w:rsidRPr="00FC34BE">
        <w:rPr>
          <w:rFonts w:cs="Arial"/>
          <w:color w:val="000000"/>
          <w:lang w:eastAsia="nl-NL"/>
        </w:rPr>
        <w:t>Aan het stoken van vuur zijn voorwaarden met betrekking tot veiligheid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verbonden.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FF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 xml:space="preserve">Gebruiks- en kampeervergunning </w:t>
      </w:r>
      <w:r w:rsidRPr="00FC34BE">
        <w:rPr>
          <w:rFonts w:cs="Arial"/>
          <w:b/>
          <w:bCs/>
          <w:color w:val="FF0000"/>
          <w:lang w:eastAsia="nl-NL"/>
        </w:rPr>
        <w:t>[indien van toepassing]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De groep heeft een gebruiksmelding gedaan </w:t>
      </w:r>
      <w:r w:rsidRPr="00FC34BE">
        <w:rPr>
          <w:rFonts w:cs="Arial"/>
          <w:color w:val="FF0000"/>
          <w:lang w:eastAsia="nl-NL"/>
        </w:rPr>
        <w:t xml:space="preserve">[nummer melding]. </w:t>
      </w:r>
      <w:r w:rsidRPr="00FC34BE">
        <w:rPr>
          <w:rFonts w:cs="Arial"/>
          <w:color w:val="000000"/>
          <w:lang w:eastAsia="nl-NL"/>
        </w:rPr>
        <w:t>Hierin is aangegeven dat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het gebouw bestemd is voor </w:t>
      </w:r>
      <w:r w:rsidRPr="00FC34BE">
        <w:rPr>
          <w:rFonts w:cs="Arial"/>
          <w:color w:val="FF0000"/>
          <w:lang w:eastAsia="nl-NL"/>
        </w:rPr>
        <w:t xml:space="preserve">[aantal] </w:t>
      </w:r>
      <w:r w:rsidRPr="00FC34BE">
        <w:rPr>
          <w:rFonts w:cs="Arial"/>
          <w:color w:val="000000"/>
          <w:lang w:eastAsia="nl-NL"/>
        </w:rPr>
        <w:t>personen en dat in het gebouw ook wordt overnacht. Er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mag overnacht worden in </w:t>
      </w:r>
      <w:r w:rsidRPr="00FC34BE">
        <w:rPr>
          <w:rFonts w:cs="Arial"/>
          <w:color w:val="FF0000"/>
          <w:lang w:eastAsia="nl-NL"/>
        </w:rPr>
        <w:t>[aanduiding waar overnacht mag worden].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De groep heeft een kampeervergunning/ontheffing. Hierin is aangegeven dat er buiten in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tenten overnacht mag worden met </w:t>
      </w:r>
      <w:r w:rsidRPr="00FC34BE">
        <w:rPr>
          <w:rFonts w:cs="Arial"/>
          <w:color w:val="FF0000"/>
          <w:lang w:eastAsia="nl-NL"/>
        </w:rPr>
        <w:t xml:space="preserve">[aantal] </w:t>
      </w:r>
      <w:r w:rsidRPr="00FC34BE">
        <w:rPr>
          <w:rFonts w:cs="Arial"/>
          <w:color w:val="000000"/>
          <w:lang w:eastAsia="nl-NL"/>
        </w:rPr>
        <w:t>tenten/personen.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FF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 xml:space="preserve">Brandmeldinstallatie en inbraak alarm </w:t>
      </w:r>
      <w:r w:rsidRPr="00FC34BE">
        <w:rPr>
          <w:rFonts w:cs="Arial"/>
          <w:b/>
          <w:bCs/>
          <w:color w:val="FF0000"/>
          <w:lang w:eastAsia="nl-NL"/>
        </w:rPr>
        <w:t>[indien van toepassing]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Het gebouw is voorzien van een automatische brandmeld en inbraak installatie met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handmelders. Meldingen komen binnen bij </w:t>
      </w:r>
      <w:r w:rsidRPr="00FC34BE">
        <w:rPr>
          <w:rFonts w:cs="Arial"/>
          <w:color w:val="FF0000"/>
          <w:lang w:eastAsia="nl-NL"/>
        </w:rPr>
        <w:t>[naam en functie].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FF0000"/>
          <w:lang w:eastAsia="nl-NL"/>
        </w:rPr>
      </w:pPr>
      <w:bookmarkStart w:id="0" w:name="_GoBack"/>
      <w:bookmarkEnd w:id="0"/>
      <w:r w:rsidRPr="00FC34BE">
        <w:rPr>
          <w:rFonts w:cs="Arial"/>
          <w:color w:val="000000"/>
          <w:lang w:eastAsia="nl-NL"/>
        </w:rPr>
        <w:t>Contactpersonen voor de installatie zijn</w:t>
      </w:r>
      <w:r w:rsidRPr="00FC34BE">
        <w:rPr>
          <w:rFonts w:cs="Arial"/>
          <w:color w:val="FF0000"/>
          <w:lang w:eastAsia="nl-NL"/>
        </w:rPr>
        <w:t>: [naam contactpersoon].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  <w:r>
        <w:rPr>
          <w:rFonts w:cs="Arial"/>
          <w:b/>
          <w:bCs/>
          <w:color w:val="000000"/>
          <w:sz w:val="24"/>
          <w:lang w:eastAsia="nl-NL"/>
        </w:rPr>
        <w:br w:type="page"/>
      </w:r>
      <w:r w:rsidRPr="00FC34BE">
        <w:rPr>
          <w:rFonts w:cs="Arial"/>
          <w:b/>
          <w:bCs/>
          <w:color w:val="000000"/>
          <w:sz w:val="24"/>
          <w:lang w:eastAsia="nl-NL"/>
        </w:rPr>
        <w:lastRenderedPageBreak/>
        <w:t>Calamiteitenplan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Taakverdeling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Bij noodgevallen zijn de volgende personen in onderstaande volgorde eindverantwoordelijk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en coördineren de hulpverlening. (Bij afwezigheid van nr. 1, is nr.2 verantwoordelijk enz.)</w:t>
      </w:r>
    </w:p>
    <w:p w:rsidR="00FC34BE" w:rsidRPr="00FC34BE" w:rsidRDefault="00FC34BE" w:rsidP="00FC34BE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Teamleider speltak</w:t>
      </w:r>
    </w:p>
    <w:p w:rsidR="00FC34BE" w:rsidRPr="00FC34BE" w:rsidRDefault="00FC34BE" w:rsidP="00FC34BE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Overige leidinggevende speltak</w:t>
      </w:r>
    </w:p>
    <w:p w:rsidR="00FC34BE" w:rsidRPr="00FC34BE" w:rsidRDefault="00FC34BE" w:rsidP="00FC34BE">
      <w:pPr>
        <w:numPr>
          <w:ilvl w:val="0"/>
          <w:numId w:val="17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Leidinggevende andere speltakken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Procedure</w:t>
      </w:r>
    </w:p>
    <w:p w:rsidR="00FC34BE" w:rsidRPr="00FC34BE" w:rsidRDefault="00FC34BE" w:rsidP="00FC34BE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Bij aankomst van hulpverleners (Politie, Brandweer, Ambulance, Slachtofferhulp) overlegt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de eindverantwoordelijke met de hulpverleners en geeft de eindverantwoordelijkheid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over.</w:t>
      </w:r>
    </w:p>
    <w:p w:rsidR="00FC34BE" w:rsidRPr="00FC34BE" w:rsidRDefault="00FC34BE" w:rsidP="00FC34BE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Helpen indien gewenst, loop niet in de weg!</w:t>
      </w:r>
    </w:p>
    <w:p w:rsidR="00FC34BE" w:rsidRPr="00FC34BE" w:rsidRDefault="00FC34BE" w:rsidP="00FC34BE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Maak na een ernstig ongeval, calamiteit e.d. altijd een kort verslag. Bel bij een ernstig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ongeval of een calamiteit altijd met het groepsbestuur. Laat het bestuur altijd weten als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met een jeugdlid een arts of ziekenhuis bezocht is.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Contact opnemen met ouders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Leidinggevenden nemen, afhankelijk van de ernst van de calamiteit, zo snel mogelijk contact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op met de ouders van het slachtoffer. In ernstige gevallen (overlijden, ernstig ongeluk) wordt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het bestuur hierbij betrokken. In de overige gevallen is het bestuur indien nodig altijd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bereikbaar als klankbord en om te assisteren.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Calamiteiten tijdens kampen</w:t>
      </w:r>
    </w:p>
    <w:p w:rsidR="00FC34BE" w:rsidRPr="00FC34BE" w:rsidRDefault="00FC34BE" w:rsidP="00FC34BE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Ouders vullen een gezondheidsformulier in en ondertekenen dit. Op het formulier wordt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onder andere aangegeven: bijzondere medicijnen, verzekeringsgegevens,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bereikbaarheid van ouders en toestemming tot het nemen van beslissingen.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Een set formulieren gaat mee op kamp, een kopie blijft achter bij een bestuurslid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Na aankomst op het kampadres wordt contact opgenomen met een bestuurslid (bij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buitenlandse kampen)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Voor (buitenlandse) kampen wordt een reisverzekering afgesloten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Voorafgaand aan een kamp in het buitenland wordt afgesproken wie achtervang in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Nederland is.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Ouders krijgen nummers waaronder leiding (eventueel indirect) bereikbaar is tijdens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kampen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Informeer voorafgaand aan het kamp naar locaties en telefoonnummers van huisarts en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ziekenhuis en verken de snelste route.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Bezoek Arts, Tandarts, Ziekenhuis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Alle speltakken zijn op de hoogte van aanwezigheid van EHBO-ers en EHBO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materiaal;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De telefoonnummers van de betreffende instanties zijn aanwezig op het prikbord.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Huisartsenpost </w:t>
      </w:r>
      <w:r w:rsidRPr="00FC34BE">
        <w:rPr>
          <w:rFonts w:cs="Arial"/>
          <w:color w:val="FF0000"/>
          <w:lang w:eastAsia="nl-NL"/>
        </w:rPr>
        <w:t>[naam]: [telefoonnummer];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Centrale Tandartsendienst </w:t>
      </w:r>
      <w:r w:rsidRPr="00FC34BE">
        <w:rPr>
          <w:rFonts w:cs="Arial"/>
          <w:color w:val="FF0000"/>
          <w:lang w:eastAsia="nl-NL"/>
        </w:rPr>
        <w:t>[naam]: [telefoonnummer];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Ziekenhuis </w:t>
      </w:r>
      <w:r w:rsidRPr="00FC34BE">
        <w:rPr>
          <w:rFonts w:cs="Arial"/>
          <w:color w:val="FF0000"/>
          <w:lang w:eastAsia="nl-NL"/>
        </w:rPr>
        <w:t xml:space="preserve">[naam] </w:t>
      </w:r>
      <w:r w:rsidRPr="00FC34BE">
        <w:rPr>
          <w:rFonts w:cs="Arial"/>
          <w:color w:val="000000"/>
          <w:lang w:eastAsia="nl-NL"/>
        </w:rPr>
        <w:t xml:space="preserve">afdeling Spoedeisende Hulp: </w:t>
      </w:r>
      <w:r w:rsidRPr="00FC34BE">
        <w:rPr>
          <w:rFonts w:cs="Arial"/>
          <w:color w:val="FF0000"/>
          <w:lang w:eastAsia="nl-NL"/>
        </w:rPr>
        <w:t>[telefoonnummer];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Jeugdleden gaan onder begeleiding van een leidinggevende van het speltak naar de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huisartsenpost. Dit wordt gemeld bij de overige leiding. Melding van het bellen van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112 wordt direct doorgegeven aan de andere speltakken;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Leidinggevenden nemen contact op met ouders om te melden dat een arts of het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ziekenhuis bezocht is;</w:t>
      </w:r>
    </w:p>
    <w:p w:rsid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Leidinggevenden nemen contact op met bestuur.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Ongeval op de openbare weg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Bel 112, vertel het volgende: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Je naam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>Plaats van ongeval</w:t>
      </w:r>
      <w:r w:rsidRPr="00FC34BE">
        <w:rPr>
          <w:rFonts w:cs="Arial"/>
          <w:color w:val="FF0000"/>
          <w:lang w:eastAsia="nl-NL"/>
        </w:rPr>
        <w:t>: [LOCATIE, TELEFOONNUMMER]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Wat is er gebeurd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Aantal slachtoffers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Wat mankeert slachtoffers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lastRenderedPageBreak/>
        <w:t>Pas op voor je eigen veiligheid, laat verkeer regelen door verkeersregelaars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Pas zo nodig en indien mogelijk EHBO toe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Bij aankomst van de politie: alleen helpen als dit gevraagd wordt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  <w:r>
        <w:rPr>
          <w:rFonts w:cs="Arial"/>
          <w:b/>
          <w:bCs/>
          <w:color w:val="000000"/>
          <w:sz w:val="24"/>
          <w:lang w:eastAsia="nl-NL"/>
        </w:rPr>
        <w:br w:type="page"/>
      </w:r>
      <w:r w:rsidRPr="00FC34BE">
        <w:rPr>
          <w:rFonts w:cs="Arial"/>
          <w:b/>
          <w:bCs/>
          <w:color w:val="000000"/>
          <w:sz w:val="24"/>
          <w:lang w:eastAsia="nl-NL"/>
        </w:rPr>
        <w:lastRenderedPageBreak/>
        <w:t>Hulpverlening op het terrein of in het gebouw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Iemand komt melden dat er een ongeval is: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Telefoon en EHBO koffer mee.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Overleg met (bege)leiding, situatie opnemen en inschatting maken.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Ernstig ongeval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Bel 112, vertel het volgende: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Je naam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Plaats van ongeval: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Clubgebouw </w:t>
      </w:r>
      <w:r w:rsidRPr="00FC34BE">
        <w:rPr>
          <w:rFonts w:cs="Arial"/>
          <w:color w:val="FF0000"/>
          <w:lang w:eastAsia="nl-NL"/>
        </w:rPr>
        <w:t xml:space="preserve">[naam groep] </w:t>
      </w:r>
      <w:r w:rsidRPr="00FC34BE">
        <w:rPr>
          <w:rFonts w:cs="Arial"/>
          <w:color w:val="000000"/>
          <w:lang w:eastAsia="nl-NL"/>
        </w:rPr>
        <w:t xml:space="preserve">aan </w:t>
      </w:r>
      <w:r w:rsidRPr="00FC34BE">
        <w:rPr>
          <w:rFonts w:cs="Arial"/>
          <w:color w:val="FF0000"/>
          <w:lang w:eastAsia="nl-NL"/>
        </w:rPr>
        <w:t xml:space="preserve">[adres gebouw en toegangsweg] </w:t>
      </w:r>
      <w:r w:rsidRPr="00FC34BE">
        <w:rPr>
          <w:rFonts w:cs="Arial"/>
          <w:color w:val="000000"/>
          <w:lang w:eastAsia="nl-NL"/>
        </w:rPr>
        <w:t>of overige</w:t>
      </w:r>
    </w:p>
    <w:p w:rsidR="00FC34BE" w:rsidRPr="00FC34BE" w:rsidRDefault="00FC34BE" w:rsidP="00FC34BE">
      <w:pPr>
        <w:numPr>
          <w:ilvl w:val="0"/>
          <w:numId w:val="22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locatie (geef aan dat ambulance opgevangen wordt)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Wat is er gebeurd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Aantal slachtoffers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Wat mankeren slachtoffers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ervoor dat een eventuele slagboom open is en het pad vrij is;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Laat iemand de ambulance de weg wijzen;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Laat eigen leiding met slachtoffer meegaan;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dat de rest van de groep opgevangen kan worden op een rustige plek met eigen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begeleiding;</w:t>
      </w:r>
    </w:p>
    <w:p w:rsidR="00FC34BE" w:rsidRPr="00FC34BE" w:rsidRDefault="00FC34BE" w:rsidP="00FC34BE">
      <w:pPr>
        <w:numPr>
          <w:ilvl w:val="0"/>
          <w:numId w:val="22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Bij twijfel:</w:t>
      </w:r>
      <w:r>
        <w:rPr>
          <w:rFonts w:cs="Arial"/>
          <w:color w:val="000000"/>
          <w:lang w:eastAsia="nl-NL"/>
        </w:rPr>
        <w:t xml:space="preserve"> </w:t>
      </w:r>
      <w:r w:rsidRPr="00FC34BE">
        <w:rPr>
          <w:rFonts w:cs="Arial"/>
          <w:color w:val="000000"/>
          <w:lang w:eastAsia="nl-NL"/>
        </w:rPr>
        <w:t xml:space="preserve">bel arts (Huisartsenpost </w:t>
      </w:r>
      <w:r w:rsidRPr="00FC34BE">
        <w:rPr>
          <w:rFonts w:cs="Arial"/>
          <w:b/>
          <w:bCs/>
          <w:color w:val="FF0000"/>
          <w:lang w:eastAsia="nl-NL"/>
        </w:rPr>
        <w:t xml:space="preserve">[telefoonnummer] </w:t>
      </w:r>
      <w:r w:rsidRPr="00FC34BE">
        <w:rPr>
          <w:rFonts w:cs="Arial"/>
          <w:color w:val="000000"/>
          <w:lang w:eastAsia="nl-NL"/>
        </w:rPr>
        <w:t>of neem contact op met het ziekenhuis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b/>
          <w:bCs/>
          <w:color w:val="FF0000"/>
          <w:lang w:eastAsia="nl-NL"/>
        </w:rPr>
      </w:pPr>
      <w:r w:rsidRPr="00FC34BE">
        <w:rPr>
          <w:rFonts w:cs="Arial"/>
          <w:color w:val="000000"/>
          <w:lang w:eastAsia="nl-NL"/>
        </w:rPr>
        <w:t>afdeling Spoedeisende Hulp</w:t>
      </w:r>
      <w:r w:rsidRPr="00FC34BE">
        <w:rPr>
          <w:rFonts w:cs="Arial"/>
          <w:b/>
          <w:bCs/>
          <w:color w:val="000000"/>
          <w:lang w:eastAsia="nl-NL"/>
        </w:rPr>
        <w:t xml:space="preserve">: </w:t>
      </w:r>
      <w:r w:rsidRPr="00FC34BE">
        <w:rPr>
          <w:rFonts w:cs="Arial"/>
          <w:b/>
          <w:bCs/>
          <w:color w:val="FF0000"/>
          <w:lang w:eastAsia="nl-NL"/>
        </w:rPr>
        <w:t>[telefoonnummer]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  <w:r w:rsidRPr="00FC34BE">
        <w:rPr>
          <w:rFonts w:cs="Arial"/>
          <w:b/>
          <w:bCs/>
          <w:color w:val="000000"/>
          <w:lang w:eastAsia="nl-NL"/>
        </w:rPr>
        <w:t>Dodelijk ongeval</w:t>
      </w:r>
    </w:p>
    <w:p w:rsidR="00FC34BE" w:rsidRPr="00FC34BE" w:rsidRDefault="00FC34BE" w:rsidP="00FC34BE">
      <w:pPr>
        <w:numPr>
          <w:ilvl w:val="0"/>
          <w:numId w:val="22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Bel 112, vertel het volgende: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Je naam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Plaats van ongeval: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Clubgebouw </w:t>
      </w:r>
      <w:r w:rsidRPr="00FC34BE">
        <w:rPr>
          <w:rFonts w:cs="Arial"/>
          <w:color w:val="FF0000"/>
          <w:lang w:eastAsia="nl-NL"/>
        </w:rPr>
        <w:t xml:space="preserve">[naam groep] </w:t>
      </w:r>
      <w:r w:rsidRPr="00FC34BE">
        <w:rPr>
          <w:rFonts w:cs="Arial"/>
          <w:color w:val="000000"/>
          <w:lang w:eastAsia="nl-NL"/>
        </w:rPr>
        <w:t xml:space="preserve">aan </w:t>
      </w:r>
      <w:r w:rsidRPr="00FC34BE">
        <w:rPr>
          <w:rFonts w:cs="Arial"/>
          <w:color w:val="FF0000"/>
          <w:lang w:eastAsia="nl-NL"/>
        </w:rPr>
        <w:t xml:space="preserve">[adres gebouw en toegangsweg] </w:t>
      </w:r>
      <w:r w:rsidRPr="00FC34BE">
        <w:rPr>
          <w:rFonts w:cs="Arial"/>
          <w:color w:val="000000"/>
          <w:lang w:eastAsia="nl-NL"/>
        </w:rPr>
        <w:t>of overige</w:t>
      </w:r>
    </w:p>
    <w:p w:rsidR="00FC34BE" w:rsidRPr="00FC34BE" w:rsidRDefault="00FC34BE" w:rsidP="00FC34BE">
      <w:pPr>
        <w:numPr>
          <w:ilvl w:val="0"/>
          <w:numId w:val="23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locatie (geef aan dat ambulance opgevangen wordt)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Wat is er gebeurd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Aantal slachtoffers</w:t>
      </w:r>
    </w:p>
    <w:p w:rsidR="00FC34BE" w:rsidRPr="00FC34BE" w:rsidRDefault="00FC34BE" w:rsidP="00FC34BE">
      <w:pPr>
        <w:numPr>
          <w:ilvl w:val="1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Wat mankeert slachtoffers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ervoor dat een eventuele slagboom open is en het pad vrij is;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Laat iemand de ambulance de weg wijzen;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dat de rest van de groep opgevangen kan worden op een rustige plek met eigen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begeleiding;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De politie zal bij afwijkende situaties altijd komen (verhanging, sporen van geweld). Blijf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overal af en houdt anderen op afstand.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Waarschijnlijk schakelt de politie slachtofferhulp in, dit kan je ook zelf doen (in overleg met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 xml:space="preserve">het bestuur </w:t>
      </w:r>
      <w:r w:rsidRPr="00FC34BE">
        <w:rPr>
          <w:rFonts w:cs="Arial"/>
          <w:b/>
          <w:bCs/>
          <w:color w:val="FF0000"/>
          <w:lang w:eastAsia="nl-NL"/>
        </w:rPr>
        <w:t>[telefoonnummer]</w:t>
      </w:r>
      <w:r w:rsidRPr="00FC34BE">
        <w:rPr>
          <w:rFonts w:cs="Arial"/>
          <w:color w:val="000000"/>
          <w:lang w:eastAsia="nl-NL"/>
        </w:rPr>
        <w:t>. Overleg met politie of slachtofferhulp over het inlichten van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familie van het slachtoffer.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lang w:eastAsia="nl-NL"/>
        </w:rPr>
      </w:pPr>
    </w:p>
    <w:p w:rsid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  <w:r>
        <w:rPr>
          <w:rFonts w:cs="Arial"/>
          <w:b/>
          <w:bCs/>
          <w:color w:val="000000"/>
          <w:lang w:eastAsia="nl-NL"/>
        </w:rPr>
        <w:br w:type="page"/>
      </w:r>
      <w:r w:rsidRPr="00FC34BE">
        <w:rPr>
          <w:rFonts w:cs="Arial"/>
          <w:b/>
          <w:bCs/>
          <w:color w:val="000000"/>
          <w:sz w:val="24"/>
          <w:lang w:eastAsia="nl-NL"/>
        </w:rPr>
        <w:lastRenderedPageBreak/>
        <w:t>Ontruimen bij brand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Bij brand wordt altijd ontruimd. De teamleiders van de aanwezige speltakken treden op als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coördinatoren. Indien verschillende speltakken aanwezig zijn, is de melder de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hoofdcoördinator. De taak van de overige leidinggevenden bestaat uit het controleren of 'hun'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verdieping/lokaal helemaal ontruimd is en het opvangen van de jeugdleden. Zij rapporteren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aan de coördinator.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u w:val="single"/>
          <w:lang w:eastAsia="nl-NL"/>
        </w:rPr>
      </w:pPr>
      <w:r w:rsidRPr="00FC34BE">
        <w:rPr>
          <w:rFonts w:cs="Arial"/>
          <w:color w:val="000000"/>
          <w:u w:val="single"/>
          <w:lang w:eastAsia="nl-NL"/>
        </w:rPr>
        <w:t>Coördinatortaken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Wat moet je doen als je brand ontdekt of gealarmeerd wordt door de telefoon?</w:t>
      </w:r>
    </w:p>
    <w:p w:rsidR="00FC34BE" w:rsidRPr="00FC34BE" w:rsidRDefault="00FC34BE" w:rsidP="00FC34BE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Bel 112 en waarschuw de brandweer, met vermelding van naam, adres, object en</w:t>
      </w:r>
    </w:p>
    <w:p w:rsidR="00FC34BE" w:rsidRPr="00FC34BE" w:rsidRDefault="00FC34BE" w:rsidP="00FC34BE">
      <w:pPr>
        <w:autoSpaceDE w:val="0"/>
        <w:autoSpaceDN w:val="0"/>
        <w:adjustRightInd w:val="0"/>
        <w:ind w:left="72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aard van de brand.</w:t>
      </w:r>
    </w:p>
    <w:p w:rsidR="00FC34BE" w:rsidRPr="00FC34BE" w:rsidRDefault="00FC34BE" w:rsidP="00FC34BE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Geef het ontruimingssignaal / waarschuw de overige leiding in het gebouw.</w:t>
      </w:r>
    </w:p>
    <w:p w:rsidR="00FC34BE" w:rsidRPr="00FC34BE" w:rsidRDefault="00FC34BE" w:rsidP="00FC34BE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Start de ontruiming</w:t>
      </w:r>
    </w:p>
    <w:p w:rsidR="00FC34BE" w:rsidRPr="00FC34BE" w:rsidRDefault="00FC34BE" w:rsidP="00FC34BE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Probeer de brand te blussen zonder zelf risico te lopen.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Hierna moet je de volgende stappen nemen:</w:t>
      </w:r>
    </w:p>
    <w:p w:rsidR="00FC34BE" w:rsidRPr="00FC34BE" w:rsidRDefault="00FC34BE" w:rsidP="00FC34BE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Ga, als het mogelijk is, naar het verzamelpunt en neem daar de coördinatie op je.</w:t>
      </w:r>
    </w:p>
    <w:p w:rsidR="00FC34BE" w:rsidRPr="00FC34BE" w:rsidRDefault="00FC34BE" w:rsidP="00FC34BE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dat wordt bijgehouden welke personen zich hebben afgemeld.</w:t>
      </w:r>
    </w:p>
    <w:p w:rsidR="00FC34BE" w:rsidRPr="00FC34BE" w:rsidRDefault="00FC34BE" w:rsidP="00FC34BE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dat het aantal vermisten wordt bijgehouden.</w:t>
      </w:r>
    </w:p>
    <w:p w:rsidR="00FC34BE" w:rsidRPr="00FC34BE" w:rsidRDefault="00FC34BE" w:rsidP="00FC34BE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dat de brandweer wordt opgevangen en geïnformeerd .</w:t>
      </w:r>
    </w:p>
    <w:p w:rsid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u w:val="single"/>
          <w:lang w:eastAsia="nl-NL"/>
        </w:rPr>
      </w:pPr>
      <w:r w:rsidRPr="00FC34BE">
        <w:rPr>
          <w:rFonts w:cs="Arial"/>
          <w:color w:val="000000"/>
          <w:u w:val="single"/>
          <w:lang w:eastAsia="nl-NL"/>
        </w:rPr>
        <w:t>Taken overige leidinggevenden</w:t>
      </w:r>
    </w:p>
    <w:p w:rsidR="00FC34BE" w:rsidRPr="00FC34BE" w:rsidRDefault="00FC34BE" w:rsidP="00FC34BE">
      <w:p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Wat moet je doen als je gealarmeer</w:t>
      </w:r>
      <w:r>
        <w:rPr>
          <w:rFonts w:cs="Arial"/>
          <w:color w:val="000000"/>
          <w:lang w:eastAsia="nl-NL"/>
        </w:rPr>
        <w:t xml:space="preserve">d wordt door de telefoon of een </w:t>
      </w:r>
      <w:r w:rsidRPr="00FC34BE">
        <w:rPr>
          <w:rFonts w:cs="Arial"/>
          <w:color w:val="000000"/>
          <w:lang w:eastAsia="nl-NL"/>
        </w:rPr>
        <w:t>ontruimingssignaal?</w:t>
      </w:r>
    </w:p>
    <w:p w:rsidR="00FC34BE" w:rsidRPr="00FC34BE" w:rsidRDefault="00FC34BE" w:rsidP="00FC34BE">
      <w:pPr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>
        <w:rPr>
          <w:rFonts w:cs="Arial"/>
          <w:color w:val="000000"/>
          <w:lang w:eastAsia="nl-NL"/>
        </w:rPr>
        <w:t>O</w:t>
      </w:r>
      <w:r w:rsidRPr="00FC34BE">
        <w:rPr>
          <w:rFonts w:cs="Arial"/>
          <w:color w:val="000000"/>
          <w:lang w:eastAsia="nl-NL"/>
        </w:rPr>
        <w:t>ntruim je eigen lokaal via de buitendeuren .</w:t>
      </w:r>
    </w:p>
    <w:p w:rsidR="00FC34BE" w:rsidRPr="00FC34BE" w:rsidRDefault="00FC34BE" w:rsidP="00FC34BE">
      <w:pPr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dat alle personen naar de verzamelplaats gaan.</w:t>
      </w:r>
    </w:p>
    <w:p w:rsidR="00FC34BE" w:rsidRPr="00FC34BE" w:rsidRDefault="00FC34BE" w:rsidP="00FC34BE">
      <w:pPr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Controleer hierna de verdieping/lokalen op achterblijvers.</w:t>
      </w:r>
    </w:p>
    <w:p w:rsidR="00FC34BE" w:rsidRPr="00FC34BE" w:rsidRDefault="00FC34BE" w:rsidP="00FC34BE">
      <w:pPr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Meld dat de etage en/of de lokalen leeg zijn, aan de coördinator.</w:t>
      </w:r>
    </w:p>
    <w:p w:rsidR="00FC34BE" w:rsidRPr="00FC34BE" w:rsidRDefault="00FC34BE" w:rsidP="00FC34BE">
      <w:pPr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Ga naar de verzamelplaats.</w:t>
      </w:r>
    </w:p>
    <w:p w:rsidR="00FC34BE" w:rsidRPr="00FC34BE" w:rsidRDefault="00FC34BE" w:rsidP="00FC34BE">
      <w:pPr>
        <w:numPr>
          <w:ilvl w:val="0"/>
          <w:numId w:val="25"/>
        </w:numPr>
        <w:autoSpaceDE w:val="0"/>
        <w:autoSpaceDN w:val="0"/>
        <w:adjustRightInd w:val="0"/>
        <w:rPr>
          <w:rFonts w:cs="Arial"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dat het aantal vermisten wordt bijgehouden en doorgegeven aan de coördinator.</w:t>
      </w:r>
    </w:p>
    <w:p w:rsidR="00E003CE" w:rsidRPr="00FC34BE" w:rsidRDefault="00FC34BE" w:rsidP="00FC34BE">
      <w:pPr>
        <w:numPr>
          <w:ilvl w:val="0"/>
          <w:numId w:val="25"/>
        </w:numPr>
        <w:autoSpaceDE w:val="0"/>
        <w:autoSpaceDN w:val="0"/>
        <w:adjustRightInd w:val="0"/>
        <w:rPr>
          <w:rFonts w:eastAsia="Times New Roman" w:cs="Arial"/>
          <w:b/>
          <w:bCs/>
          <w:color w:val="000000"/>
          <w:lang w:eastAsia="nl-NL"/>
        </w:rPr>
      </w:pPr>
      <w:r w:rsidRPr="00FC34BE">
        <w:rPr>
          <w:rFonts w:cs="Arial"/>
          <w:color w:val="000000"/>
          <w:lang w:eastAsia="nl-NL"/>
        </w:rPr>
        <w:t>Zorg dat iedereen op de verzamelplaats blijft.</w:t>
      </w:r>
    </w:p>
    <w:sectPr w:rsidR="00E003CE" w:rsidRPr="00FC34BE" w:rsidSect="00442B4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BE" w:rsidRDefault="00FC34BE" w:rsidP="00442B47">
      <w:r>
        <w:separator/>
      </w:r>
    </w:p>
  </w:endnote>
  <w:endnote w:type="continuationSeparator" w:id="0">
    <w:p w:rsidR="00FC34BE" w:rsidRDefault="00FC34BE" w:rsidP="004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E1A24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8A" w:rsidRPr="00442B47" w:rsidRDefault="00FC34BE" w:rsidP="00442B47">
    <w:pPr>
      <w:pStyle w:val="Voettekst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-930910</wp:posOffset>
          </wp:positionH>
          <wp:positionV relativeFrom="page">
            <wp:posOffset>10138410</wp:posOffset>
          </wp:positionV>
          <wp:extent cx="7615555" cy="559435"/>
          <wp:effectExtent l="0" t="0" r="4445" b="0"/>
          <wp:wrapNone/>
          <wp:docPr id="1" name="Afbeelding 4" descr="sjablonen beelden rapportage footer h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sjablonen beelden rapportage footer h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D5328A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separate"/>
    </w:r>
    <w:r>
      <w:rPr>
        <w:rFonts w:ascii="Arial" w:hAnsi="Arial" w:cs="Arial"/>
        <w:noProof/>
        <w:color w:val="FFFFFF"/>
        <w:sz w:val="20"/>
        <w:szCs w:val="20"/>
      </w:rPr>
      <w:t>9</w: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end"/>
    </w:r>
  </w:p>
  <w:p w:rsidR="00D5328A" w:rsidRPr="00442B47" w:rsidRDefault="00D5328A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8A" w:rsidRPr="00442B47" w:rsidRDefault="00FC34BE" w:rsidP="00442B47">
    <w:pPr>
      <w:pStyle w:val="Voettekst"/>
      <w:rPr>
        <w:rFonts w:ascii="Arial" w:hAnsi="Arial" w:cs="Arial"/>
        <w:sz w:val="20"/>
        <w:szCs w:val="20"/>
      </w:rPr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-930910</wp:posOffset>
          </wp:positionH>
          <wp:positionV relativeFrom="page">
            <wp:posOffset>10138410</wp:posOffset>
          </wp:positionV>
          <wp:extent cx="7615555" cy="559435"/>
          <wp:effectExtent l="0" t="0" r="4445" b="0"/>
          <wp:wrapNone/>
          <wp:docPr id="3" name="Afbeelding 3" descr="sjablonen beelden rapportage footer h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sjablonen beelden rapportage footer h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i/>
        <w:color w:val="FFFFFF"/>
        <w:sz w:val="20"/>
        <w:szCs w:val="20"/>
      </w:rPr>
      <w:tab/>
    </w:r>
    <w:r w:rsidR="00D5328A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D5328A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separate"/>
    </w:r>
    <w:r>
      <w:rPr>
        <w:rFonts w:ascii="Arial" w:hAnsi="Arial" w:cs="Arial"/>
        <w:noProof/>
        <w:color w:val="FFFFFF"/>
        <w:sz w:val="20"/>
        <w:szCs w:val="20"/>
      </w:rPr>
      <w:t>1</w:t>
    </w:r>
    <w:r w:rsidR="00D5328A" w:rsidRPr="00442B47">
      <w:rPr>
        <w:rFonts w:ascii="Arial" w:hAnsi="Arial" w:cs="Arial"/>
        <w:color w:val="FFFFFF"/>
        <w:sz w:val="20"/>
        <w:szCs w:val="20"/>
      </w:rPr>
      <w:fldChar w:fldCharType="end"/>
    </w:r>
  </w:p>
  <w:p w:rsidR="00D5328A" w:rsidRDefault="00D532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BE" w:rsidRDefault="00FC34BE" w:rsidP="00442B47">
      <w:r>
        <w:separator/>
      </w:r>
    </w:p>
  </w:footnote>
  <w:footnote w:type="continuationSeparator" w:id="0">
    <w:p w:rsidR="00FC34BE" w:rsidRDefault="00FC34BE" w:rsidP="0044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8A" w:rsidRDefault="00FC34B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-452755</wp:posOffset>
          </wp:positionV>
          <wp:extent cx="7610475" cy="1819275"/>
          <wp:effectExtent l="0" t="0" r="9525" b="9525"/>
          <wp:wrapNone/>
          <wp:docPr id="2" name="Afbeelding 1" descr="sjablonen beelden info SN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sjablonen beelden info SN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B33"/>
    <w:multiLevelType w:val="hybridMultilevel"/>
    <w:tmpl w:val="CD0269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2634E"/>
    <w:multiLevelType w:val="hybridMultilevel"/>
    <w:tmpl w:val="16AC0A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71F18"/>
    <w:multiLevelType w:val="hybridMultilevel"/>
    <w:tmpl w:val="D4CAE33C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5B2F210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076B"/>
    <w:multiLevelType w:val="hybridMultilevel"/>
    <w:tmpl w:val="68B2E6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57CCF"/>
    <w:multiLevelType w:val="hybridMultilevel"/>
    <w:tmpl w:val="D8A24A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84EF6"/>
    <w:multiLevelType w:val="hybridMultilevel"/>
    <w:tmpl w:val="F26E1178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8635A"/>
    <w:multiLevelType w:val="hybridMultilevel"/>
    <w:tmpl w:val="5BCABEA2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35AB"/>
    <w:multiLevelType w:val="hybridMultilevel"/>
    <w:tmpl w:val="9D9E22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96A6C"/>
    <w:multiLevelType w:val="hybridMultilevel"/>
    <w:tmpl w:val="0DE0AD1A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13370"/>
    <w:multiLevelType w:val="hybridMultilevel"/>
    <w:tmpl w:val="BE729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4D2637"/>
    <w:multiLevelType w:val="hybridMultilevel"/>
    <w:tmpl w:val="982A32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71A3A"/>
    <w:multiLevelType w:val="hybridMultilevel"/>
    <w:tmpl w:val="97866D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E1D18"/>
    <w:multiLevelType w:val="hybridMultilevel"/>
    <w:tmpl w:val="A8C03D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24AA4"/>
    <w:multiLevelType w:val="hybridMultilevel"/>
    <w:tmpl w:val="D78472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A7878"/>
    <w:multiLevelType w:val="hybridMultilevel"/>
    <w:tmpl w:val="D5F6D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D65D2"/>
    <w:multiLevelType w:val="hybridMultilevel"/>
    <w:tmpl w:val="F222A106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4BB6"/>
    <w:multiLevelType w:val="hybridMultilevel"/>
    <w:tmpl w:val="7C4AC228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96ED3"/>
    <w:multiLevelType w:val="hybridMultilevel"/>
    <w:tmpl w:val="C0284686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B30E3"/>
    <w:multiLevelType w:val="hybridMultilevel"/>
    <w:tmpl w:val="5A0A9B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7459D3"/>
    <w:multiLevelType w:val="hybridMultilevel"/>
    <w:tmpl w:val="7C5098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D17FAA"/>
    <w:multiLevelType w:val="hybridMultilevel"/>
    <w:tmpl w:val="F09632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FD527E"/>
    <w:multiLevelType w:val="hybridMultilevel"/>
    <w:tmpl w:val="F8C64F94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84EE0"/>
    <w:multiLevelType w:val="hybridMultilevel"/>
    <w:tmpl w:val="723851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F43805"/>
    <w:multiLevelType w:val="hybridMultilevel"/>
    <w:tmpl w:val="899EFD5C"/>
    <w:lvl w:ilvl="0" w:tplc="6F601D2E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C48DE"/>
    <w:multiLevelType w:val="hybridMultilevel"/>
    <w:tmpl w:val="7C4841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11"/>
  </w:num>
  <w:num w:numId="5">
    <w:abstractNumId w:val="4"/>
  </w:num>
  <w:num w:numId="6">
    <w:abstractNumId w:val="20"/>
  </w:num>
  <w:num w:numId="7">
    <w:abstractNumId w:val="19"/>
  </w:num>
  <w:num w:numId="8">
    <w:abstractNumId w:val="13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  <w:num w:numId="15">
    <w:abstractNumId w:val="15"/>
  </w:num>
  <w:num w:numId="16">
    <w:abstractNumId w:val="24"/>
  </w:num>
  <w:num w:numId="17">
    <w:abstractNumId w:val="14"/>
  </w:num>
  <w:num w:numId="18">
    <w:abstractNumId w:val="17"/>
  </w:num>
  <w:num w:numId="19">
    <w:abstractNumId w:val="2"/>
  </w:num>
  <w:num w:numId="20">
    <w:abstractNumId w:val="23"/>
  </w:num>
  <w:num w:numId="21">
    <w:abstractNumId w:val="8"/>
  </w:num>
  <w:num w:numId="22">
    <w:abstractNumId w:val="6"/>
  </w:num>
  <w:num w:numId="23">
    <w:abstractNumId w:val="21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BE"/>
    <w:rsid w:val="00203AE4"/>
    <w:rsid w:val="00284DED"/>
    <w:rsid w:val="003309A5"/>
    <w:rsid w:val="003B38D6"/>
    <w:rsid w:val="003D7C4C"/>
    <w:rsid w:val="00442B47"/>
    <w:rsid w:val="004961E7"/>
    <w:rsid w:val="005550E8"/>
    <w:rsid w:val="0068081D"/>
    <w:rsid w:val="0076546B"/>
    <w:rsid w:val="007B0739"/>
    <w:rsid w:val="007F6F0B"/>
    <w:rsid w:val="00824677"/>
    <w:rsid w:val="00836109"/>
    <w:rsid w:val="00A50C9C"/>
    <w:rsid w:val="00AF7A4F"/>
    <w:rsid w:val="00CE737D"/>
    <w:rsid w:val="00D1611C"/>
    <w:rsid w:val="00D24B73"/>
    <w:rsid w:val="00D5328A"/>
    <w:rsid w:val="00DF506B"/>
    <w:rsid w:val="00DF62D6"/>
    <w:rsid w:val="00E003CE"/>
    <w:rsid w:val="00E15710"/>
    <w:rsid w:val="00E36CDC"/>
    <w:rsid w:val="00EA7165"/>
    <w:rsid w:val="00ED3F94"/>
    <w:rsid w:val="00F94382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31249A4-9F18-4DBC-8DED-8AA863B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character" w:styleId="Hyperlink">
    <w:name w:val="Hyperlink"/>
    <w:rsid w:val="00E00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or%20iedereen\Communicatie%20-%20HUISSTIJL\2%20Huisstijl%20onderdelen%20en%20sjablonen\Sjablonen\Scouting%20Nederland%20-%20Infoblad%20sjablonen\Infoblad%20(hout)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Infoblad (hout)</Template>
  <TotalTime>10</TotalTime>
  <Pages>9</Pages>
  <Words>1932</Words>
  <Characters>10630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Veldkamp, Karlijn</dc:creator>
  <cp:keywords/>
  <cp:lastModifiedBy>Veldkamp, Karlijn</cp:lastModifiedBy>
  <cp:revision>1</cp:revision>
  <cp:lastPrinted>2011-10-10T14:15:00Z</cp:lastPrinted>
  <dcterms:created xsi:type="dcterms:W3CDTF">2014-07-21T08:03:00Z</dcterms:created>
  <dcterms:modified xsi:type="dcterms:W3CDTF">2014-07-21T08:13:00Z</dcterms:modified>
</cp:coreProperties>
</file>