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EE2049" w:rsidRPr="000D3F92" w14:paraId="758695FD" w14:textId="77777777" w:rsidTr="00EE2049">
        <w:trPr>
          <w:trHeight w:val="5103"/>
        </w:trPr>
        <w:tc>
          <w:tcPr>
            <w:tcW w:w="9070" w:type="dxa"/>
            <w:shd w:val="clear" w:color="auto" w:fill="auto"/>
          </w:tcPr>
          <w:p w14:paraId="7D5308D4" w14:textId="77777777" w:rsidR="00EE2049" w:rsidRPr="000D3F92" w:rsidRDefault="00EE2049" w:rsidP="004276A5">
            <w:pPr>
              <w:jc w:val="both"/>
            </w:pPr>
          </w:p>
        </w:tc>
      </w:tr>
    </w:tbl>
    <w:p w14:paraId="4734F72E" w14:textId="7EF61581" w:rsidR="001763C8" w:rsidRPr="000D3F92" w:rsidRDefault="00B51DE3" w:rsidP="004276A5">
      <w:pPr>
        <w:pStyle w:val="Titel"/>
        <w:jc w:val="both"/>
      </w:pPr>
      <w:r w:rsidRPr="000D3F92">
        <w:t xml:space="preserve">Routekaart voor </w:t>
      </w:r>
      <w:r w:rsidR="00FC188C" w:rsidRPr="000D3F92">
        <w:t>praktijk</w:t>
      </w:r>
      <w:r w:rsidR="000B5707">
        <w:t>coach</w:t>
      </w:r>
    </w:p>
    <w:p w14:paraId="2E2A8899" w14:textId="02C2764C" w:rsidR="00EE2049" w:rsidRPr="000D3F92" w:rsidRDefault="00237444" w:rsidP="004276A5">
      <w:pPr>
        <w:pStyle w:val="Ondertitel"/>
        <w:jc w:val="both"/>
      </w:pPr>
      <w:r w:rsidRPr="000D3F92">
        <w:t xml:space="preserve">Scouting Academy 2.0 </w:t>
      </w:r>
      <w:r w:rsidR="00B51DE3" w:rsidRPr="000D3F92">
        <w:t>(v</w:t>
      </w:r>
      <w:r w:rsidR="00496DA8" w:rsidRPr="000D3F92">
        <w:t>1.0</w:t>
      </w:r>
      <w:r w:rsidR="00B51DE3" w:rsidRPr="000D3F92">
        <w:t>)</w:t>
      </w:r>
      <w:r w:rsidR="00EE2049" w:rsidRPr="000D3F92">
        <w:br w:type="page"/>
      </w:r>
    </w:p>
    <w:bookmarkStart w:id="0" w:name="_Toc147939500" w:displacedByCustomXml="next"/>
    <w:bookmarkStart w:id="1" w:name="_Toc121318214" w:displacedByCustomXml="next"/>
    <w:bookmarkStart w:id="2" w:name="_Toc106462436" w:displacedByCustomXml="next"/>
    <w:sdt>
      <w:sdtPr>
        <w:rPr>
          <w:rFonts w:asciiTheme="minorHAnsi" w:eastAsiaTheme="minorEastAsia" w:hAnsiTheme="minorHAnsi" w:cstheme="minorBidi"/>
          <w:bCs w:val="0"/>
          <w:color w:val="auto"/>
          <w:sz w:val="20"/>
          <w:szCs w:val="22"/>
        </w:rPr>
        <w:id w:val="845213813"/>
        <w:docPartObj>
          <w:docPartGallery w:val="Table of Contents"/>
          <w:docPartUnique/>
        </w:docPartObj>
      </w:sdtPr>
      <w:sdtEndPr>
        <w:rPr>
          <w:b/>
        </w:rPr>
      </w:sdtEndPr>
      <w:sdtContent>
        <w:p w14:paraId="2D091CE0" w14:textId="77777777" w:rsidR="004276A5" w:rsidRDefault="00B51DE3" w:rsidP="004276A5">
          <w:pPr>
            <w:pStyle w:val="Kop1"/>
            <w:numPr>
              <w:ilvl w:val="0"/>
              <w:numId w:val="0"/>
            </w:numPr>
            <w:ind w:left="431" w:hanging="431"/>
            <w:jc w:val="both"/>
            <w:rPr>
              <w:noProof/>
            </w:rPr>
          </w:pPr>
          <w:r w:rsidRPr="000D3F92">
            <w:t>Inhoudsopgave</w:t>
          </w:r>
          <w:bookmarkEnd w:id="1"/>
          <w:bookmarkEnd w:id="0"/>
          <w:r w:rsidRPr="000D3F92">
            <w:rPr>
              <w:bCs w:val="0"/>
            </w:rPr>
            <w:fldChar w:fldCharType="begin"/>
          </w:r>
          <w:r w:rsidRPr="000D3F92">
            <w:instrText xml:space="preserve"> TOC \o "1-3" \h \z \u </w:instrText>
          </w:r>
          <w:r w:rsidRPr="000D3F92">
            <w:rPr>
              <w:bCs w:val="0"/>
            </w:rPr>
            <w:fldChar w:fldCharType="separate"/>
          </w:r>
        </w:p>
        <w:p w14:paraId="51A59A36" w14:textId="67377899" w:rsidR="004276A5" w:rsidRDefault="004276A5">
          <w:pPr>
            <w:pStyle w:val="Inhopg1"/>
            <w:rPr>
              <w:b w:val="0"/>
              <w:noProof/>
              <w:kern w:val="2"/>
              <w:sz w:val="22"/>
              <w14:ligatures w14:val="standardContextual"/>
            </w:rPr>
          </w:pPr>
          <w:hyperlink w:anchor="_Toc147939500" w:history="1">
            <w:r w:rsidRPr="00860164">
              <w:rPr>
                <w:rStyle w:val="Hyperlink"/>
                <w:noProof/>
              </w:rPr>
              <w:t>Inhoudsopgave</w:t>
            </w:r>
            <w:r>
              <w:rPr>
                <w:noProof/>
                <w:webHidden/>
              </w:rPr>
              <w:tab/>
            </w:r>
            <w:r>
              <w:rPr>
                <w:noProof/>
                <w:webHidden/>
              </w:rPr>
              <w:fldChar w:fldCharType="begin"/>
            </w:r>
            <w:r>
              <w:rPr>
                <w:noProof/>
                <w:webHidden/>
              </w:rPr>
              <w:instrText xml:space="preserve"> PAGEREF _Toc147939500 \h </w:instrText>
            </w:r>
            <w:r>
              <w:rPr>
                <w:noProof/>
                <w:webHidden/>
              </w:rPr>
            </w:r>
            <w:r>
              <w:rPr>
                <w:noProof/>
                <w:webHidden/>
              </w:rPr>
              <w:fldChar w:fldCharType="separate"/>
            </w:r>
            <w:r>
              <w:rPr>
                <w:noProof/>
                <w:webHidden/>
              </w:rPr>
              <w:t>2</w:t>
            </w:r>
            <w:r>
              <w:rPr>
                <w:noProof/>
                <w:webHidden/>
              </w:rPr>
              <w:fldChar w:fldCharType="end"/>
            </w:r>
          </w:hyperlink>
        </w:p>
        <w:p w14:paraId="5919E57A" w14:textId="69B6F5D3" w:rsidR="004276A5" w:rsidRDefault="004276A5">
          <w:pPr>
            <w:pStyle w:val="Inhopg1"/>
            <w:rPr>
              <w:b w:val="0"/>
              <w:noProof/>
              <w:kern w:val="2"/>
              <w:sz w:val="22"/>
              <w14:ligatures w14:val="standardContextual"/>
            </w:rPr>
          </w:pPr>
          <w:hyperlink w:anchor="_Toc147939501" w:history="1">
            <w:r w:rsidRPr="00860164">
              <w:rPr>
                <w:rStyle w:val="Hyperlink"/>
                <w:noProof/>
              </w:rPr>
              <w:t>1</w:t>
            </w:r>
            <w:r>
              <w:rPr>
                <w:b w:val="0"/>
                <w:noProof/>
                <w:kern w:val="2"/>
                <w:sz w:val="22"/>
                <w14:ligatures w14:val="standardContextual"/>
              </w:rPr>
              <w:tab/>
            </w:r>
            <w:r w:rsidRPr="00860164">
              <w:rPr>
                <w:rStyle w:val="Hyperlink"/>
                <w:noProof/>
              </w:rPr>
              <w:t>Inleiding</w:t>
            </w:r>
            <w:r>
              <w:rPr>
                <w:noProof/>
                <w:webHidden/>
              </w:rPr>
              <w:tab/>
            </w:r>
            <w:r>
              <w:rPr>
                <w:noProof/>
                <w:webHidden/>
              </w:rPr>
              <w:fldChar w:fldCharType="begin"/>
            </w:r>
            <w:r>
              <w:rPr>
                <w:noProof/>
                <w:webHidden/>
              </w:rPr>
              <w:instrText xml:space="preserve"> PAGEREF _Toc147939501 \h </w:instrText>
            </w:r>
            <w:r>
              <w:rPr>
                <w:noProof/>
                <w:webHidden/>
              </w:rPr>
            </w:r>
            <w:r>
              <w:rPr>
                <w:noProof/>
                <w:webHidden/>
              </w:rPr>
              <w:fldChar w:fldCharType="separate"/>
            </w:r>
            <w:r>
              <w:rPr>
                <w:noProof/>
                <w:webHidden/>
              </w:rPr>
              <w:t>3</w:t>
            </w:r>
            <w:r>
              <w:rPr>
                <w:noProof/>
                <w:webHidden/>
              </w:rPr>
              <w:fldChar w:fldCharType="end"/>
            </w:r>
          </w:hyperlink>
        </w:p>
        <w:p w14:paraId="51856DAF" w14:textId="13A4678F" w:rsidR="004276A5" w:rsidRDefault="004276A5">
          <w:pPr>
            <w:pStyle w:val="Inhopg1"/>
            <w:rPr>
              <w:b w:val="0"/>
              <w:noProof/>
              <w:kern w:val="2"/>
              <w:sz w:val="22"/>
              <w14:ligatures w14:val="standardContextual"/>
            </w:rPr>
          </w:pPr>
          <w:hyperlink w:anchor="_Toc147939502" w:history="1">
            <w:r w:rsidRPr="00860164">
              <w:rPr>
                <w:rStyle w:val="Hyperlink"/>
                <w:noProof/>
              </w:rPr>
              <w:t>2</w:t>
            </w:r>
            <w:r>
              <w:rPr>
                <w:b w:val="0"/>
                <w:noProof/>
                <w:kern w:val="2"/>
                <w:sz w:val="22"/>
                <w14:ligatures w14:val="standardContextual"/>
              </w:rPr>
              <w:tab/>
            </w:r>
            <w:r w:rsidRPr="00860164">
              <w:rPr>
                <w:rStyle w:val="Hyperlink"/>
                <w:noProof/>
              </w:rPr>
              <w:t>Hoe begin je?</w:t>
            </w:r>
            <w:r>
              <w:rPr>
                <w:noProof/>
                <w:webHidden/>
              </w:rPr>
              <w:tab/>
            </w:r>
            <w:r>
              <w:rPr>
                <w:noProof/>
                <w:webHidden/>
              </w:rPr>
              <w:fldChar w:fldCharType="begin"/>
            </w:r>
            <w:r>
              <w:rPr>
                <w:noProof/>
                <w:webHidden/>
              </w:rPr>
              <w:instrText xml:space="preserve"> PAGEREF _Toc147939502 \h </w:instrText>
            </w:r>
            <w:r>
              <w:rPr>
                <w:noProof/>
                <w:webHidden/>
              </w:rPr>
            </w:r>
            <w:r>
              <w:rPr>
                <w:noProof/>
                <w:webHidden/>
              </w:rPr>
              <w:fldChar w:fldCharType="separate"/>
            </w:r>
            <w:r>
              <w:rPr>
                <w:noProof/>
                <w:webHidden/>
              </w:rPr>
              <w:t>4</w:t>
            </w:r>
            <w:r>
              <w:rPr>
                <w:noProof/>
                <w:webHidden/>
              </w:rPr>
              <w:fldChar w:fldCharType="end"/>
            </w:r>
          </w:hyperlink>
        </w:p>
        <w:p w14:paraId="06CDAFCA" w14:textId="0F1F3E18" w:rsidR="004276A5" w:rsidRDefault="004276A5">
          <w:pPr>
            <w:pStyle w:val="Inhopg2"/>
            <w:rPr>
              <w:noProof/>
              <w:kern w:val="2"/>
              <w:sz w:val="22"/>
              <w14:ligatures w14:val="standardContextual"/>
            </w:rPr>
          </w:pPr>
          <w:hyperlink w:anchor="_Toc147939503" w:history="1">
            <w:r w:rsidRPr="00860164">
              <w:rPr>
                <w:rStyle w:val="Hyperlink"/>
                <w:rFonts w:ascii="Arial" w:eastAsia="Arial" w:hAnsi="Arial" w:cs="Arial"/>
                <w:noProof/>
                <w:bdr w:val="none" w:sz="0" w:space="0" w:color="auto" w:frame="1"/>
              </w:rPr>
              <w:t>1.1</w:t>
            </w:r>
            <w:r>
              <w:rPr>
                <w:noProof/>
                <w:kern w:val="2"/>
                <w:sz w:val="22"/>
                <w14:ligatures w14:val="standardContextual"/>
              </w:rPr>
              <w:tab/>
            </w:r>
            <w:r w:rsidRPr="00860164">
              <w:rPr>
                <w:rStyle w:val="Hyperlink"/>
                <w:noProof/>
              </w:rPr>
              <w:t>Handig om te weten</w:t>
            </w:r>
            <w:r>
              <w:rPr>
                <w:noProof/>
                <w:webHidden/>
              </w:rPr>
              <w:tab/>
            </w:r>
            <w:r>
              <w:rPr>
                <w:noProof/>
                <w:webHidden/>
              </w:rPr>
              <w:fldChar w:fldCharType="begin"/>
            </w:r>
            <w:r>
              <w:rPr>
                <w:noProof/>
                <w:webHidden/>
              </w:rPr>
              <w:instrText xml:space="preserve"> PAGEREF _Toc147939503 \h </w:instrText>
            </w:r>
            <w:r>
              <w:rPr>
                <w:noProof/>
                <w:webHidden/>
              </w:rPr>
            </w:r>
            <w:r>
              <w:rPr>
                <w:noProof/>
                <w:webHidden/>
              </w:rPr>
              <w:fldChar w:fldCharType="separate"/>
            </w:r>
            <w:r>
              <w:rPr>
                <w:noProof/>
                <w:webHidden/>
              </w:rPr>
              <w:t>4</w:t>
            </w:r>
            <w:r>
              <w:rPr>
                <w:noProof/>
                <w:webHidden/>
              </w:rPr>
              <w:fldChar w:fldCharType="end"/>
            </w:r>
          </w:hyperlink>
        </w:p>
        <w:p w14:paraId="1BDD8A5D" w14:textId="1001A436" w:rsidR="004276A5" w:rsidRDefault="004276A5">
          <w:pPr>
            <w:pStyle w:val="Inhopg3"/>
            <w:rPr>
              <w:noProof/>
              <w:kern w:val="2"/>
              <w:sz w:val="22"/>
              <w14:ligatures w14:val="standardContextual"/>
            </w:rPr>
          </w:pPr>
          <w:hyperlink w:anchor="_Toc147939504" w:history="1">
            <w:r w:rsidRPr="00860164">
              <w:rPr>
                <w:rStyle w:val="Hyperlink"/>
                <w:rFonts w:ascii="Arial" w:eastAsia="Arial" w:hAnsi="Arial" w:cs="Arial"/>
                <w:iCs/>
                <w:noProof/>
                <w:bdr w:val="none" w:sz="0" w:space="0" w:color="auto" w:frame="1"/>
              </w:rPr>
              <w:t>1.1.1</w:t>
            </w:r>
            <w:r>
              <w:rPr>
                <w:noProof/>
                <w:kern w:val="2"/>
                <w:sz w:val="22"/>
                <w14:ligatures w14:val="standardContextual"/>
              </w:rPr>
              <w:tab/>
            </w:r>
            <w:r w:rsidRPr="00860164">
              <w:rPr>
                <w:rStyle w:val="Hyperlink"/>
                <w:noProof/>
              </w:rPr>
              <w:t>De rol van de praktijkcoach</w:t>
            </w:r>
            <w:r>
              <w:rPr>
                <w:noProof/>
                <w:webHidden/>
              </w:rPr>
              <w:tab/>
            </w:r>
            <w:r>
              <w:rPr>
                <w:noProof/>
                <w:webHidden/>
              </w:rPr>
              <w:fldChar w:fldCharType="begin"/>
            </w:r>
            <w:r>
              <w:rPr>
                <w:noProof/>
                <w:webHidden/>
              </w:rPr>
              <w:instrText xml:space="preserve"> PAGEREF _Toc147939504 \h </w:instrText>
            </w:r>
            <w:r>
              <w:rPr>
                <w:noProof/>
                <w:webHidden/>
              </w:rPr>
            </w:r>
            <w:r>
              <w:rPr>
                <w:noProof/>
                <w:webHidden/>
              </w:rPr>
              <w:fldChar w:fldCharType="separate"/>
            </w:r>
            <w:r>
              <w:rPr>
                <w:noProof/>
                <w:webHidden/>
              </w:rPr>
              <w:t>4</w:t>
            </w:r>
            <w:r>
              <w:rPr>
                <w:noProof/>
                <w:webHidden/>
              </w:rPr>
              <w:fldChar w:fldCharType="end"/>
            </w:r>
          </w:hyperlink>
        </w:p>
        <w:p w14:paraId="1D11CB2F" w14:textId="12394E13" w:rsidR="004276A5" w:rsidRDefault="004276A5">
          <w:pPr>
            <w:pStyle w:val="Inhopg3"/>
            <w:rPr>
              <w:noProof/>
              <w:kern w:val="2"/>
              <w:sz w:val="22"/>
              <w14:ligatures w14:val="standardContextual"/>
            </w:rPr>
          </w:pPr>
          <w:hyperlink w:anchor="_Toc147939505" w:history="1">
            <w:r w:rsidRPr="00860164">
              <w:rPr>
                <w:rStyle w:val="Hyperlink"/>
                <w:rFonts w:ascii="Arial" w:eastAsia="Arial" w:hAnsi="Arial" w:cs="Arial"/>
                <w:iCs/>
                <w:noProof/>
                <w:bdr w:val="none" w:sz="0" w:space="0" w:color="auto" w:frame="1"/>
              </w:rPr>
              <w:t>1.1.2</w:t>
            </w:r>
            <w:r>
              <w:rPr>
                <w:noProof/>
                <w:kern w:val="2"/>
                <w:sz w:val="22"/>
                <w14:ligatures w14:val="standardContextual"/>
              </w:rPr>
              <w:tab/>
            </w:r>
            <w:r w:rsidRPr="00860164">
              <w:rPr>
                <w:rStyle w:val="Hyperlink"/>
                <w:noProof/>
              </w:rPr>
              <w:t>Trainingen en overige leermogelijkheden</w:t>
            </w:r>
            <w:r>
              <w:rPr>
                <w:noProof/>
                <w:webHidden/>
              </w:rPr>
              <w:tab/>
            </w:r>
            <w:r>
              <w:rPr>
                <w:noProof/>
                <w:webHidden/>
              </w:rPr>
              <w:fldChar w:fldCharType="begin"/>
            </w:r>
            <w:r>
              <w:rPr>
                <w:noProof/>
                <w:webHidden/>
              </w:rPr>
              <w:instrText xml:space="preserve"> PAGEREF _Toc147939505 \h </w:instrText>
            </w:r>
            <w:r>
              <w:rPr>
                <w:noProof/>
                <w:webHidden/>
              </w:rPr>
            </w:r>
            <w:r>
              <w:rPr>
                <w:noProof/>
                <w:webHidden/>
              </w:rPr>
              <w:fldChar w:fldCharType="separate"/>
            </w:r>
            <w:r>
              <w:rPr>
                <w:noProof/>
                <w:webHidden/>
              </w:rPr>
              <w:t>4</w:t>
            </w:r>
            <w:r>
              <w:rPr>
                <w:noProof/>
                <w:webHidden/>
              </w:rPr>
              <w:fldChar w:fldCharType="end"/>
            </w:r>
          </w:hyperlink>
        </w:p>
        <w:p w14:paraId="4EAC82CB" w14:textId="092317B7" w:rsidR="004276A5" w:rsidRDefault="004276A5">
          <w:pPr>
            <w:pStyle w:val="Inhopg3"/>
            <w:rPr>
              <w:noProof/>
              <w:kern w:val="2"/>
              <w:sz w:val="22"/>
              <w14:ligatures w14:val="standardContextual"/>
            </w:rPr>
          </w:pPr>
          <w:hyperlink w:anchor="_Toc147939506" w:history="1">
            <w:r w:rsidRPr="00860164">
              <w:rPr>
                <w:rStyle w:val="Hyperlink"/>
                <w:rFonts w:ascii="Arial" w:eastAsia="Arial" w:hAnsi="Arial" w:cs="Arial"/>
                <w:iCs/>
                <w:noProof/>
                <w:bdr w:val="none" w:sz="0" w:space="0" w:color="auto" w:frame="1"/>
              </w:rPr>
              <w:t>1.1.3</w:t>
            </w:r>
            <w:r>
              <w:rPr>
                <w:noProof/>
                <w:kern w:val="2"/>
                <w:sz w:val="22"/>
                <w14:ligatures w14:val="standardContextual"/>
              </w:rPr>
              <w:tab/>
            </w:r>
            <w:r w:rsidRPr="00860164">
              <w:rPr>
                <w:rStyle w:val="Hyperlink"/>
                <w:noProof/>
              </w:rPr>
              <w:t>Kwalificaties, deelkwalificaties en competenties</w:t>
            </w:r>
            <w:r>
              <w:rPr>
                <w:noProof/>
                <w:webHidden/>
              </w:rPr>
              <w:tab/>
            </w:r>
            <w:r>
              <w:rPr>
                <w:noProof/>
                <w:webHidden/>
              </w:rPr>
              <w:fldChar w:fldCharType="begin"/>
            </w:r>
            <w:r>
              <w:rPr>
                <w:noProof/>
                <w:webHidden/>
              </w:rPr>
              <w:instrText xml:space="preserve"> PAGEREF _Toc147939506 \h </w:instrText>
            </w:r>
            <w:r>
              <w:rPr>
                <w:noProof/>
                <w:webHidden/>
              </w:rPr>
            </w:r>
            <w:r>
              <w:rPr>
                <w:noProof/>
                <w:webHidden/>
              </w:rPr>
              <w:fldChar w:fldCharType="separate"/>
            </w:r>
            <w:r>
              <w:rPr>
                <w:noProof/>
                <w:webHidden/>
              </w:rPr>
              <w:t>4</w:t>
            </w:r>
            <w:r>
              <w:rPr>
                <w:noProof/>
                <w:webHidden/>
              </w:rPr>
              <w:fldChar w:fldCharType="end"/>
            </w:r>
          </w:hyperlink>
        </w:p>
        <w:p w14:paraId="4B2292D7" w14:textId="4A13018D" w:rsidR="004276A5" w:rsidRDefault="004276A5">
          <w:pPr>
            <w:pStyle w:val="Inhopg3"/>
            <w:rPr>
              <w:noProof/>
              <w:kern w:val="2"/>
              <w:sz w:val="22"/>
              <w14:ligatures w14:val="standardContextual"/>
            </w:rPr>
          </w:pPr>
          <w:hyperlink w:anchor="_Toc147939507" w:history="1">
            <w:r w:rsidRPr="00860164">
              <w:rPr>
                <w:rStyle w:val="Hyperlink"/>
                <w:rFonts w:ascii="Arial" w:eastAsia="Arial" w:hAnsi="Arial" w:cs="Arial"/>
                <w:iCs/>
                <w:noProof/>
                <w:bdr w:val="none" w:sz="0" w:space="0" w:color="auto" w:frame="1"/>
              </w:rPr>
              <w:t>1.1.4</w:t>
            </w:r>
            <w:r>
              <w:rPr>
                <w:noProof/>
                <w:kern w:val="2"/>
                <w:sz w:val="22"/>
                <w14:ligatures w14:val="standardContextual"/>
              </w:rPr>
              <w:tab/>
            </w:r>
            <w:r w:rsidRPr="00860164">
              <w:rPr>
                <w:rStyle w:val="Hyperlink"/>
                <w:noProof/>
              </w:rPr>
              <w:t>Scoutingterminologie</w:t>
            </w:r>
            <w:r>
              <w:rPr>
                <w:noProof/>
                <w:webHidden/>
              </w:rPr>
              <w:tab/>
            </w:r>
            <w:r>
              <w:rPr>
                <w:noProof/>
                <w:webHidden/>
              </w:rPr>
              <w:fldChar w:fldCharType="begin"/>
            </w:r>
            <w:r>
              <w:rPr>
                <w:noProof/>
                <w:webHidden/>
              </w:rPr>
              <w:instrText xml:space="preserve"> PAGEREF _Toc147939507 \h </w:instrText>
            </w:r>
            <w:r>
              <w:rPr>
                <w:noProof/>
                <w:webHidden/>
              </w:rPr>
            </w:r>
            <w:r>
              <w:rPr>
                <w:noProof/>
                <w:webHidden/>
              </w:rPr>
              <w:fldChar w:fldCharType="separate"/>
            </w:r>
            <w:r>
              <w:rPr>
                <w:noProof/>
                <w:webHidden/>
              </w:rPr>
              <w:t>4</w:t>
            </w:r>
            <w:r>
              <w:rPr>
                <w:noProof/>
                <w:webHidden/>
              </w:rPr>
              <w:fldChar w:fldCharType="end"/>
            </w:r>
          </w:hyperlink>
        </w:p>
        <w:p w14:paraId="08682DEE" w14:textId="5BD192F1" w:rsidR="004276A5" w:rsidRDefault="004276A5">
          <w:pPr>
            <w:pStyle w:val="Inhopg1"/>
            <w:rPr>
              <w:b w:val="0"/>
              <w:noProof/>
              <w:kern w:val="2"/>
              <w:sz w:val="22"/>
              <w14:ligatures w14:val="standardContextual"/>
            </w:rPr>
          </w:pPr>
          <w:hyperlink w:anchor="_Toc147939508" w:history="1">
            <w:r w:rsidRPr="00860164">
              <w:rPr>
                <w:rStyle w:val="Hyperlink"/>
                <w:noProof/>
              </w:rPr>
              <w:t>3</w:t>
            </w:r>
            <w:r>
              <w:rPr>
                <w:b w:val="0"/>
                <w:noProof/>
                <w:kern w:val="2"/>
                <w:sz w:val="22"/>
                <w14:ligatures w14:val="standardContextual"/>
              </w:rPr>
              <w:tab/>
            </w:r>
            <w:r w:rsidRPr="00860164">
              <w:rPr>
                <w:rStyle w:val="Hyperlink"/>
                <w:noProof/>
              </w:rPr>
              <w:t>Routekaart kwalificatie praktijkcoach</w:t>
            </w:r>
            <w:r>
              <w:rPr>
                <w:noProof/>
                <w:webHidden/>
              </w:rPr>
              <w:tab/>
            </w:r>
            <w:r>
              <w:rPr>
                <w:noProof/>
                <w:webHidden/>
              </w:rPr>
              <w:fldChar w:fldCharType="begin"/>
            </w:r>
            <w:r>
              <w:rPr>
                <w:noProof/>
                <w:webHidden/>
              </w:rPr>
              <w:instrText xml:space="preserve"> PAGEREF _Toc147939508 \h </w:instrText>
            </w:r>
            <w:r>
              <w:rPr>
                <w:noProof/>
                <w:webHidden/>
              </w:rPr>
            </w:r>
            <w:r>
              <w:rPr>
                <w:noProof/>
                <w:webHidden/>
              </w:rPr>
              <w:fldChar w:fldCharType="separate"/>
            </w:r>
            <w:r>
              <w:rPr>
                <w:noProof/>
                <w:webHidden/>
              </w:rPr>
              <w:t>5</w:t>
            </w:r>
            <w:r>
              <w:rPr>
                <w:noProof/>
                <w:webHidden/>
              </w:rPr>
              <w:fldChar w:fldCharType="end"/>
            </w:r>
          </w:hyperlink>
        </w:p>
        <w:p w14:paraId="1FB6C58D" w14:textId="6566DEB6" w:rsidR="004276A5" w:rsidRDefault="004276A5">
          <w:pPr>
            <w:pStyle w:val="Inhopg1"/>
            <w:rPr>
              <w:b w:val="0"/>
              <w:noProof/>
              <w:kern w:val="2"/>
              <w:sz w:val="22"/>
              <w14:ligatures w14:val="standardContextual"/>
            </w:rPr>
          </w:pPr>
          <w:hyperlink w:anchor="_Toc147939509" w:history="1">
            <w:r w:rsidRPr="00860164">
              <w:rPr>
                <w:rStyle w:val="Hyperlink"/>
                <w:noProof/>
              </w:rPr>
              <w:t>4</w:t>
            </w:r>
            <w:r>
              <w:rPr>
                <w:b w:val="0"/>
                <w:noProof/>
                <w:kern w:val="2"/>
                <w:sz w:val="22"/>
                <w14:ligatures w14:val="standardContextual"/>
              </w:rPr>
              <w:tab/>
            </w:r>
            <w:r w:rsidRPr="00860164">
              <w:rPr>
                <w:rStyle w:val="Hyperlink"/>
                <w:noProof/>
              </w:rPr>
              <w:t>Begrippen</w:t>
            </w:r>
            <w:r>
              <w:rPr>
                <w:noProof/>
                <w:webHidden/>
              </w:rPr>
              <w:tab/>
            </w:r>
            <w:r>
              <w:rPr>
                <w:noProof/>
                <w:webHidden/>
              </w:rPr>
              <w:fldChar w:fldCharType="begin"/>
            </w:r>
            <w:r>
              <w:rPr>
                <w:noProof/>
                <w:webHidden/>
              </w:rPr>
              <w:instrText xml:space="preserve"> PAGEREF _Toc147939509 \h </w:instrText>
            </w:r>
            <w:r>
              <w:rPr>
                <w:noProof/>
                <w:webHidden/>
              </w:rPr>
            </w:r>
            <w:r>
              <w:rPr>
                <w:noProof/>
                <w:webHidden/>
              </w:rPr>
              <w:fldChar w:fldCharType="separate"/>
            </w:r>
            <w:r>
              <w:rPr>
                <w:noProof/>
                <w:webHidden/>
              </w:rPr>
              <w:t>6</w:t>
            </w:r>
            <w:r>
              <w:rPr>
                <w:noProof/>
                <w:webHidden/>
              </w:rPr>
              <w:fldChar w:fldCharType="end"/>
            </w:r>
          </w:hyperlink>
        </w:p>
        <w:p w14:paraId="6507208E" w14:textId="682F16EA" w:rsidR="00B51DE3" w:rsidRPr="000D3F92" w:rsidRDefault="00B51DE3" w:rsidP="004276A5">
          <w:pPr>
            <w:jc w:val="both"/>
          </w:pPr>
          <w:r w:rsidRPr="000D3F92">
            <w:rPr>
              <w:b/>
              <w:bCs/>
            </w:rPr>
            <w:fldChar w:fldCharType="end"/>
          </w:r>
        </w:p>
      </w:sdtContent>
    </w:sdt>
    <w:p w14:paraId="1681E0D9" w14:textId="77777777" w:rsidR="00B51DE3" w:rsidRPr="000D3F92" w:rsidRDefault="00B51DE3" w:rsidP="004276A5">
      <w:pPr>
        <w:spacing w:after="200"/>
        <w:jc w:val="both"/>
        <w:rPr>
          <w:rFonts w:ascii="Impact" w:eastAsiaTheme="majorEastAsia" w:hAnsi="Impact" w:cstheme="majorBidi"/>
          <w:bCs/>
          <w:color w:val="000000" w:themeColor="text1"/>
          <w:sz w:val="32"/>
          <w:szCs w:val="28"/>
        </w:rPr>
      </w:pPr>
      <w:r w:rsidRPr="000D3F92">
        <w:br w:type="page"/>
      </w:r>
    </w:p>
    <w:p w14:paraId="2AACEAAB" w14:textId="44C3618B" w:rsidR="00B51DE3" w:rsidRPr="000D3F92" w:rsidRDefault="00B51DE3" w:rsidP="004276A5">
      <w:pPr>
        <w:pStyle w:val="Kop1"/>
        <w:jc w:val="both"/>
      </w:pPr>
      <w:bookmarkStart w:id="3" w:name="_Toc147939501"/>
      <w:r w:rsidRPr="000D3F92">
        <w:lastRenderedPageBreak/>
        <w:t>Inleiding</w:t>
      </w:r>
      <w:bookmarkEnd w:id="2"/>
      <w:bookmarkEnd w:id="3"/>
    </w:p>
    <w:p w14:paraId="6EF4FA8B" w14:textId="3BEB7E66" w:rsidR="00B51DE3" w:rsidRPr="000D3F92" w:rsidRDefault="00B51DE3" w:rsidP="004276A5">
      <w:pPr>
        <w:jc w:val="both"/>
        <w:rPr>
          <w:szCs w:val="20"/>
        </w:rPr>
      </w:pPr>
      <w:r w:rsidRPr="000D3F92">
        <w:rPr>
          <w:szCs w:val="20"/>
        </w:rPr>
        <w:t xml:space="preserve">Wat goed dat jij aan de slag gaat met je kwalificatie als </w:t>
      </w:r>
      <w:r w:rsidR="000B5707">
        <w:rPr>
          <w:szCs w:val="20"/>
        </w:rPr>
        <w:t>(Regio) P</w:t>
      </w:r>
      <w:r w:rsidR="00FC188C" w:rsidRPr="000D3F92">
        <w:rPr>
          <w:szCs w:val="20"/>
        </w:rPr>
        <w:t>raktijk</w:t>
      </w:r>
      <w:r w:rsidR="000B5707">
        <w:rPr>
          <w:szCs w:val="20"/>
        </w:rPr>
        <w:t>coach!</w:t>
      </w:r>
      <w:r w:rsidRPr="000D3F92">
        <w:rPr>
          <w:szCs w:val="20"/>
        </w:rPr>
        <w:t xml:space="preserve"> Omdat wij ons kunnen voorstellen dat je graag wat handvat</w:t>
      </w:r>
      <w:r w:rsidR="00B72D57" w:rsidRPr="000D3F92">
        <w:rPr>
          <w:szCs w:val="20"/>
        </w:rPr>
        <w:t>t</w:t>
      </w:r>
      <w:r w:rsidRPr="000D3F92">
        <w:rPr>
          <w:szCs w:val="20"/>
        </w:rPr>
        <w:t xml:space="preserve">en hebt om aan je kwalificatie(s) te werken hebben wij </w:t>
      </w:r>
      <w:r w:rsidR="000B5707">
        <w:rPr>
          <w:szCs w:val="20"/>
        </w:rPr>
        <w:t>deze routekaart</w:t>
      </w:r>
      <w:r w:rsidRPr="000D3F92">
        <w:rPr>
          <w:szCs w:val="20"/>
        </w:rPr>
        <w:t xml:space="preserve"> gemaakt. Je kunt deze routekaart gebruiken om je eigen route voor het halen van je kwalificatie </w:t>
      </w:r>
      <w:r w:rsidR="009A2C10" w:rsidRPr="000D3F92">
        <w:rPr>
          <w:szCs w:val="20"/>
        </w:rPr>
        <w:t xml:space="preserve">te </w:t>
      </w:r>
      <w:r w:rsidRPr="000D3F92">
        <w:rPr>
          <w:szCs w:val="20"/>
        </w:rPr>
        <w:t xml:space="preserve">plannen en om met je </w:t>
      </w:r>
      <w:r w:rsidR="000B5707">
        <w:rPr>
          <w:szCs w:val="20"/>
        </w:rPr>
        <w:t>Opleider/</w:t>
      </w:r>
      <w:r w:rsidR="00875AC4">
        <w:rPr>
          <w:szCs w:val="20"/>
        </w:rPr>
        <w:t>r</w:t>
      </w:r>
      <w:r w:rsidR="000B5707">
        <w:rPr>
          <w:szCs w:val="20"/>
        </w:rPr>
        <w:t xml:space="preserve">egioconsulent </w:t>
      </w:r>
      <w:r w:rsidRPr="000D3F92">
        <w:rPr>
          <w:szCs w:val="20"/>
        </w:rPr>
        <w:t>af te stemmen. Belangrijk hierbij is dat de stappen op de routekaart voorstellen zijn, het staat je volledig vrij om in een andere volgorde te werken aan je kwalificaties.</w:t>
      </w:r>
    </w:p>
    <w:p w14:paraId="473CAA12" w14:textId="77777777" w:rsidR="00B51DE3" w:rsidRPr="000D3F92" w:rsidRDefault="00B51DE3" w:rsidP="004276A5">
      <w:pPr>
        <w:jc w:val="both"/>
        <w:rPr>
          <w:rFonts w:cstheme="minorHAnsi"/>
          <w:szCs w:val="20"/>
        </w:rPr>
      </w:pPr>
    </w:p>
    <w:p w14:paraId="7D554CE0" w14:textId="77777777" w:rsidR="00B51DE3" w:rsidRPr="000D3F92" w:rsidRDefault="00B51DE3" w:rsidP="004276A5">
      <w:pPr>
        <w:jc w:val="both"/>
        <w:rPr>
          <w:rFonts w:cstheme="minorHAnsi"/>
          <w:szCs w:val="20"/>
        </w:rPr>
      </w:pPr>
      <w:r w:rsidRPr="000D3F92">
        <w:rPr>
          <w:rFonts w:cstheme="minorHAnsi"/>
          <w:szCs w:val="20"/>
        </w:rPr>
        <w:t>Veel plezier!</w:t>
      </w:r>
    </w:p>
    <w:p w14:paraId="4C73337F" w14:textId="77777777" w:rsidR="00B51DE3" w:rsidRPr="000D3F92" w:rsidRDefault="00B51DE3" w:rsidP="004276A5">
      <w:pPr>
        <w:jc w:val="both"/>
        <w:rPr>
          <w:rFonts w:cstheme="minorHAnsi"/>
          <w:szCs w:val="20"/>
        </w:rPr>
      </w:pPr>
    </w:p>
    <w:p w14:paraId="7A8B6E5E" w14:textId="415C4C25" w:rsidR="00B51DE3" w:rsidRPr="000D3F92" w:rsidRDefault="00B51DE3" w:rsidP="004276A5">
      <w:pPr>
        <w:jc w:val="both"/>
        <w:rPr>
          <w:rFonts w:cstheme="minorHAnsi"/>
          <w:szCs w:val="20"/>
        </w:rPr>
      </w:pPr>
      <w:r w:rsidRPr="000D3F92">
        <w:rPr>
          <w:rFonts w:cstheme="minorHAnsi"/>
          <w:szCs w:val="20"/>
        </w:rPr>
        <w:t>De projectgroep doorontwikkeling</w:t>
      </w:r>
      <w:r w:rsidR="00860CB2" w:rsidRPr="000D3F92">
        <w:rPr>
          <w:rFonts w:cstheme="minorHAnsi"/>
          <w:szCs w:val="20"/>
        </w:rPr>
        <w:t xml:space="preserve"> methodiek</w:t>
      </w:r>
      <w:r w:rsidRPr="000D3F92">
        <w:rPr>
          <w:rFonts w:cstheme="minorHAnsi"/>
          <w:szCs w:val="20"/>
        </w:rPr>
        <w:t xml:space="preserve"> Scouting Academy 2.0</w:t>
      </w:r>
    </w:p>
    <w:p w14:paraId="5216072E" w14:textId="615159F6" w:rsidR="00B51DE3" w:rsidRPr="000D3F92" w:rsidRDefault="00860CB2" w:rsidP="004276A5">
      <w:pPr>
        <w:jc w:val="both"/>
        <w:rPr>
          <w:rFonts w:cstheme="minorHAnsi"/>
          <w:szCs w:val="20"/>
        </w:rPr>
      </w:pPr>
      <w:r w:rsidRPr="000D3F92">
        <w:rPr>
          <w:rFonts w:cstheme="minorHAnsi"/>
          <w:szCs w:val="20"/>
        </w:rPr>
        <w:t>Juli</w:t>
      </w:r>
      <w:r w:rsidR="00B51DE3" w:rsidRPr="000D3F92">
        <w:rPr>
          <w:rFonts w:cstheme="minorHAnsi"/>
          <w:szCs w:val="20"/>
        </w:rPr>
        <w:t xml:space="preserve"> 202</w:t>
      </w:r>
      <w:r w:rsidR="00FC188C" w:rsidRPr="000D3F92">
        <w:rPr>
          <w:rFonts w:cstheme="minorHAnsi"/>
          <w:szCs w:val="20"/>
        </w:rPr>
        <w:t>3</w:t>
      </w:r>
    </w:p>
    <w:p w14:paraId="321E5371" w14:textId="77777777" w:rsidR="00B51DE3" w:rsidRPr="000D3F92" w:rsidRDefault="00B51DE3" w:rsidP="004276A5">
      <w:pPr>
        <w:jc w:val="both"/>
        <w:rPr>
          <w:rFonts w:cstheme="minorHAnsi"/>
          <w:sz w:val="22"/>
        </w:rPr>
      </w:pPr>
    </w:p>
    <w:p w14:paraId="5073E6D3" w14:textId="77777777" w:rsidR="00B51DE3" w:rsidRPr="000D3F92" w:rsidRDefault="00B51DE3" w:rsidP="004276A5">
      <w:pPr>
        <w:spacing w:after="160" w:line="256" w:lineRule="auto"/>
        <w:jc w:val="both"/>
        <w:rPr>
          <w:rFonts w:cstheme="minorHAnsi"/>
          <w:sz w:val="22"/>
        </w:rPr>
      </w:pPr>
      <w:r w:rsidRPr="000D3F92">
        <w:rPr>
          <w:rFonts w:cstheme="minorHAnsi"/>
          <w:sz w:val="22"/>
        </w:rPr>
        <w:br w:type="page"/>
      </w:r>
    </w:p>
    <w:p w14:paraId="096AFF27" w14:textId="77777777" w:rsidR="00B51DE3" w:rsidRPr="000D3F92" w:rsidRDefault="00B51DE3" w:rsidP="004276A5">
      <w:pPr>
        <w:pStyle w:val="Kop1"/>
        <w:jc w:val="both"/>
      </w:pPr>
      <w:bookmarkStart w:id="4" w:name="_Toc106462437"/>
      <w:bookmarkStart w:id="5" w:name="_Toc147939502"/>
      <w:r w:rsidRPr="000D3F92">
        <w:lastRenderedPageBreak/>
        <w:t>Hoe begin je?</w:t>
      </w:r>
      <w:bookmarkEnd w:id="4"/>
      <w:bookmarkEnd w:id="5"/>
    </w:p>
    <w:p w14:paraId="55B52284" w14:textId="48794267" w:rsidR="00B51DE3" w:rsidRPr="000D3F92" w:rsidRDefault="00B51DE3" w:rsidP="004276A5">
      <w:pPr>
        <w:jc w:val="both"/>
        <w:rPr>
          <w:rFonts w:cstheme="minorHAnsi"/>
          <w:szCs w:val="20"/>
        </w:rPr>
      </w:pPr>
      <w:r w:rsidRPr="000D3F92">
        <w:rPr>
          <w:rFonts w:cstheme="minorHAnsi"/>
          <w:szCs w:val="20"/>
        </w:rPr>
        <w:t>Het volgende stappenplan kan je helpen bij het werken aan het behalen van je kwalificaties</w:t>
      </w:r>
      <w:r w:rsidR="009A2C10" w:rsidRPr="000D3F92">
        <w:rPr>
          <w:rFonts w:cstheme="minorHAnsi"/>
          <w:szCs w:val="20"/>
        </w:rPr>
        <w:t>:</w:t>
      </w:r>
    </w:p>
    <w:p w14:paraId="20FA1831" w14:textId="77777777"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Download de kwalificatiekaart van de website van Scouting Nederland.</w:t>
      </w:r>
    </w:p>
    <w:p w14:paraId="357EDB68" w14:textId="77777777"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Wat kun je al? Alles wat je al kunt hoef je niet nog een keer te doen.</w:t>
      </w:r>
    </w:p>
    <w:p w14:paraId="5EB3E2D2" w14:textId="6954C881"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 xml:space="preserve">Plan een gesprek met je </w:t>
      </w:r>
      <w:r w:rsidR="000B5707">
        <w:rPr>
          <w:szCs w:val="20"/>
        </w:rPr>
        <w:t>Opleider/</w:t>
      </w:r>
      <w:r w:rsidR="00875AC4">
        <w:rPr>
          <w:szCs w:val="20"/>
        </w:rPr>
        <w:t>r</w:t>
      </w:r>
      <w:r w:rsidR="000B5707">
        <w:rPr>
          <w:szCs w:val="20"/>
        </w:rPr>
        <w:t xml:space="preserve">egioconsulent </w:t>
      </w:r>
      <w:r w:rsidRPr="000D3F92">
        <w:rPr>
          <w:rFonts w:asciiTheme="minorHAnsi" w:hAnsiTheme="minorHAnsi" w:cstheme="minorHAnsi"/>
          <w:szCs w:val="20"/>
        </w:rPr>
        <w:t>in en geef aan wat je al kunt.</w:t>
      </w:r>
    </w:p>
    <w:p w14:paraId="36117B6A" w14:textId="1B0A1268"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 xml:space="preserve">Als </w:t>
      </w:r>
      <w:r w:rsidR="000B5707">
        <w:rPr>
          <w:rFonts w:asciiTheme="minorHAnsi" w:hAnsiTheme="minorHAnsi" w:cstheme="minorHAnsi"/>
          <w:szCs w:val="20"/>
        </w:rPr>
        <w:t xml:space="preserve">de </w:t>
      </w:r>
      <w:r w:rsidR="000B5707">
        <w:rPr>
          <w:szCs w:val="20"/>
        </w:rPr>
        <w:t>Opleider/</w:t>
      </w:r>
      <w:r w:rsidR="00875AC4">
        <w:rPr>
          <w:szCs w:val="20"/>
        </w:rPr>
        <w:t>regioconsulent</w:t>
      </w:r>
      <w:r w:rsidR="00875AC4" w:rsidRPr="000D3F92">
        <w:rPr>
          <w:rFonts w:asciiTheme="minorHAnsi" w:hAnsiTheme="minorHAnsi" w:cstheme="minorHAnsi"/>
          <w:szCs w:val="20"/>
        </w:rPr>
        <w:t xml:space="preserve"> </w:t>
      </w:r>
      <w:r w:rsidRPr="000D3F92">
        <w:rPr>
          <w:rFonts w:asciiTheme="minorHAnsi" w:hAnsiTheme="minorHAnsi" w:cstheme="minorHAnsi"/>
          <w:szCs w:val="20"/>
        </w:rPr>
        <w:t>het me</w:t>
      </w:r>
      <w:r w:rsidR="009A2C10" w:rsidRPr="000D3F92">
        <w:rPr>
          <w:rFonts w:asciiTheme="minorHAnsi" w:hAnsiTheme="minorHAnsi" w:cstheme="minorHAnsi"/>
          <w:szCs w:val="20"/>
        </w:rPr>
        <w:t>t</w:t>
      </w:r>
      <w:r w:rsidRPr="000D3F92">
        <w:rPr>
          <w:rFonts w:asciiTheme="minorHAnsi" w:hAnsiTheme="minorHAnsi" w:cstheme="minorHAnsi"/>
          <w:szCs w:val="20"/>
        </w:rPr>
        <w:t xml:space="preserve"> je eens is dan zal hij jou deze deelkwalificaties toekennen.</w:t>
      </w:r>
    </w:p>
    <w:p w14:paraId="57B86547" w14:textId="77777777"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Aan welke deelkwalificaties ga je nog werken om je kwalificatie te behalen?</w:t>
      </w:r>
    </w:p>
    <w:p w14:paraId="5812317A" w14:textId="4A07523A"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 xml:space="preserve">Maak samen met de </w:t>
      </w:r>
      <w:r w:rsidR="000B5707">
        <w:rPr>
          <w:szCs w:val="20"/>
        </w:rPr>
        <w:t>Opleider/</w:t>
      </w:r>
      <w:r w:rsidR="00875AC4">
        <w:rPr>
          <w:szCs w:val="20"/>
        </w:rPr>
        <w:t>regioconsulent</w:t>
      </w:r>
      <w:r w:rsidR="00875AC4" w:rsidRPr="000D3F92">
        <w:rPr>
          <w:rFonts w:asciiTheme="minorHAnsi" w:hAnsiTheme="minorHAnsi" w:cstheme="minorHAnsi"/>
          <w:szCs w:val="20"/>
        </w:rPr>
        <w:t xml:space="preserve"> </w:t>
      </w:r>
      <w:r w:rsidRPr="000D3F92">
        <w:rPr>
          <w:rFonts w:asciiTheme="minorHAnsi" w:hAnsiTheme="minorHAnsi" w:cstheme="minorHAnsi"/>
          <w:szCs w:val="20"/>
        </w:rPr>
        <w:t xml:space="preserve">een plan hoe en wanneer je hieraan gaat werken. </w:t>
      </w:r>
    </w:p>
    <w:p w14:paraId="4D01099C" w14:textId="4A2097BC" w:rsidR="00B51DE3" w:rsidRPr="000D3F92" w:rsidRDefault="00B51DE3" w:rsidP="004276A5">
      <w:pPr>
        <w:pStyle w:val="Lijstalinea"/>
        <w:numPr>
          <w:ilvl w:val="1"/>
          <w:numId w:val="3"/>
        </w:numPr>
        <w:jc w:val="both"/>
        <w:rPr>
          <w:rFonts w:asciiTheme="minorHAnsi" w:hAnsiTheme="minorHAnsi" w:cstheme="minorHAnsi"/>
          <w:szCs w:val="20"/>
        </w:rPr>
      </w:pPr>
      <w:r w:rsidRPr="000D3F92">
        <w:rPr>
          <w:rFonts w:asciiTheme="minorHAnsi" w:hAnsiTheme="minorHAnsi" w:cstheme="minorHAnsi"/>
          <w:szCs w:val="20"/>
        </w:rPr>
        <w:t>Kijk even naar de voorgestelde volgorde op de verschillende routekaarten (zie de volgende hoofdstukken)</w:t>
      </w:r>
      <w:r w:rsidR="008A2D66" w:rsidRPr="000D3F92">
        <w:rPr>
          <w:rFonts w:asciiTheme="minorHAnsi" w:hAnsiTheme="minorHAnsi" w:cstheme="minorHAnsi"/>
          <w:szCs w:val="20"/>
        </w:rPr>
        <w:t>.</w:t>
      </w:r>
      <w:r w:rsidRPr="000D3F92">
        <w:rPr>
          <w:rFonts w:asciiTheme="minorHAnsi" w:hAnsiTheme="minorHAnsi" w:cstheme="minorHAnsi"/>
          <w:szCs w:val="20"/>
        </w:rPr>
        <w:t xml:space="preserve"> </w:t>
      </w:r>
    </w:p>
    <w:p w14:paraId="3BDA7BEA" w14:textId="22B22E1B" w:rsidR="00B51DE3" w:rsidRPr="000D3F92" w:rsidRDefault="00B51DE3" w:rsidP="004276A5">
      <w:pPr>
        <w:pStyle w:val="Lijstalinea"/>
        <w:numPr>
          <w:ilvl w:val="1"/>
          <w:numId w:val="3"/>
        </w:numPr>
        <w:jc w:val="both"/>
        <w:rPr>
          <w:rFonts w:asciiTheme="minorHAnsi" w:hAnsiTheme="minorHAnsi" w:cstheme="minorHAnsi"/>
          <w:szCs w:val="20"/>
        </w:rPr>
      </w:pPr>
      <w:r w:rsidRPr="000D3F92">
        <w:rPr>
          <w:rFonts w:asciiTheme="minorHAnsi" w:hAnsiTheme="minorHAnsi" w:cstheme="minorHAnsi"/>
          <w:szCs w:val="20"/>
        </w:rPr>
        <w:t>Liever je eigen volgorde</w:t>
      </w:r>
      <w:r w:rsidR="008A2D66" w:rsidRPr="000D3F92">
        <w:rPr>
          <w:rFonts w:asciiTheme="minorHAnsi" w:hAnsiTheme="minorHAnsi" w:cstheme="minorHAnsi"/>
          <w:szCs w:val="20"/>
        </w:rPr>
        <w:t>?</w:t>
      </w:r>
      <w:r w:rsidRPr="000D3F92">
        <w:rPr>
          <w:rFonts w:asciiTheme="minorHAnsi" w:hAnsiTheme="minorHAnsi" w:cstheme="minorHAnsi"/>
          <w:szCs w:val="20"/>
        </w:rPr>
        <w:t xml:space="preserve"> </w:t>
      </w:r>
      <w:r w:rsidR="008A2D66" w:rsidRPr="000D3F92">
        <w:rPr>
          <w:rFonts w:asciiTheme="minorHAnsi" w:hAnsiTheme="minorHAnsi" w:cstheme="minorHAnsi"/>
          <w:szCs w:val="20"/>
        </w:rPr>
        <w:t>Ge</w:t>
      </w:r>
      <w:r w:rsidRPr="000D3F92">
        <w:rPr>
          <w:rFonts w:asciiTheme="minorHAnsi" w:hAnsiTheme="minorHAnsi" w:cstheme="minorHAnsi"/>
          <w:szCs w:val="20"/>
        </w:rPr>
        <w:t>en probleem</w:t>
      </w:r>
      <w:r w:rsidR="008A2D66" w:rsidRPr="000D3F92">
        <w:rPr>
          <w:rFonts w:asciiTheme="minorHAnsi" w:hAnsiTheme="minorHAnsi" w:cstheme="minorHAnsi"/>
          <w:szCs w:val="20"/>
        </w:rPr>
        <w:t>, ook dat kan</w:t>
      </w:r>
      <w:r w:rsidR="000B5707">
        <w:rPr>
          <w:rFonts w:asciiTheme="minorHAnsi" w:hAnsiTheme="minorHAnsi" w:cstheme="minorHAnsi"/>
          <w:szCs w:val="20"/>
        </w:rPr>
        <w:t xml:space="preserve"> en mag</w:t>
      </w:r>
      <w:r w:rsidRPr="000D3F92">
        <w:rPr>
          <w:rFonts w:asciiTheme="minorHAnsi" w:hAnsiTheme="minorHAnsi" w:cstheme="minorHAnsi"/>
          <w:szCs w:val="20"/>
        </w:rPr>
        <w:t>!</w:t>
      </w:r>
    </w:p>
    <w:p w14:paraId="47D09C78" w14:textId="55253971"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 xml:space="preserve">Spreek met de </w:t>
      </w:r>
      <w:r w:rsidR="000B5707">
        <w:rPr>
          <w:szCs w:val="20"/>
        </w:rPr>
        <w:t>Opleider/</w:t>
      </w:r>
      <w:r w:rsidR="00875AC4">
        <w:rPr>
          <w:szCs w:val="20"/>
        </w:rPr>
        <w:t>regioconsulent</w:t>
      </w:r>
      <w:r w:rsidR="00875AC4" w:rsidRPr="000D3F92">
        <w:rPr>
          <w:rFonts w:asciiTheme="minorHAnsi" w:hAnsiTheme="minorHAnsi" w:cstheme="minorHAnsi"/>
          <w:szCs w:val="20"/>
        </w:rPr>
        <w:t xml:space="preserve"> </w:t>
      </w:r>
      <w:r w:rsidRPr="000D3F92">
        <w:rPr>
          <w:rFonts w:asciiTheme="minorHAnsi" w:hAnsiTheme="minorHAnsi" w:cstheme="minorHAnsi"/>
          <w:szCs w:val="20"/>
        </w:rPr>
        <w:t>af wanneer jullie weer samenzitten om de voortgang te bespreken.</w:t>
      </w:r>
    </w:p>
    <w:p w14:paraId="290F86FB" w14:textId="4539CAC8"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 xml:space="preserve">Heb je alle deelkwalificaties gehaald? Gefeliciteerd, de </w:t>
      </w:r>
      <w:r w:rsidR="000B5707">
        <w:rPr>
          <w:szCs w:val="20"/>
        </w:rPr>
        <w:t>Opleider/</w:t>
      </w:r>
      <w:r w:rsidR="00875AC4">
        <w:rPr>
          <w:szCs w:val="20"/>
        </w:rPr>
        <w:t>regioconsulent</w:t>
      </w:r>
      <w:r w:rsidR="00875AC4" w:rsidRPr="000D3F92">
        <w:rPr>
          <w:rFonts w:asciiTheme="minorHAnsi" w:hAnsiTheme="minorHAnsi" w:cstheme="minorHAnsi"/>
          <w:szCs w:val="20"/>
        </w:rPr>
        <w:t xml:space="preserve"> </w:t>
      </w:r>
      <w:r w:rsidRPr="000D3F92">
        <w:rPr>
          <w:rFonts w:asciiTheme="minorHAnsi" w:hAnsiTheme="minorHAnsi" w:cstheme="minorHAnsi"/>
          <w:szCs w:val="20"/>
        </w:rPr>
        <w:t>gaat aan de slag om je kwalificatie toe te kennen!</w:t>
      </w:r>
    </w:p>
    <w:p w14:paraId="53BA076D" w14:textId="77777777" w:rsidR="00B51DE3" w:rsidRPr="000D3F92" w:rsidRDefault="00B51DE3" w:rsidP="004276A5">
      <w:pPr>
        <w:pStyle w:val="Lijstalinea"/>
        <w:numPr>
          <w:ilvl w:val="0"/>
          <w:numId w:val="3"/>
        </w:numPr>
        <w:jc w:val="both"/>
        <w:rPr>
          <w:rFonts w:asciiTheme="minorHAnsi" w:hAnsiTheme="minorHAnsi" w:cstheme="minorHAnsi"/>
          <w:szCs w:val="20"/>
        </w:rPr>
      </w:pPr>
      <w:r w:rsidRPr="000D3F92">
        <w:rPr>
          <w:rFonts w:asciiTheme="minorHAnsi" w:hAnsiTheme="minorHAnsi" w:cstheme="minorHAnsi"/>
          <w:szCs w:val="20"/>
        </w:rPr>
        <w:t>Ga je nog werken aan andere kwalificaties?</w:t>
      </w:r>
    </w:p>
    <w:p w14:paraId="22BBBBF0" w14:textId="77777777" w:rsidR="00B51DE3" w:rsidRPr="000D3F92" w:rsidRDefault="00B51DE3" w:rsidP="004276A5">
      <w:pPr>
        <w:jc w:val="both"/>
        <w:rPr>
          <w:rFonts w:cstheme="minorHAnsi"/>
          <w:sz w:val="22"/>
        </w:rPr>
      </w:pPr>
    </w:p>
    <w:p w14:paraId="1725A9C7" w14:textId="77777777" w:rsidR="00B51DE3" w:rsidRPr="000D3F92" w:rsidRDefault="00B51DE3" w:rsidP="004276A5">
      <w:pPr>
        <w:pStyle w:val="Kop2"/>
        <w:numPr>
          <w:ilvl w:val="1"/>
          <w:numId w:val="2"/>
        </w:numPr>
        <w:jc w:val="both"/>
      </w:pPr>
      <w:bookmarkStart w:id="6" w:name="_Toc106462438"/>
      <w:bookmarkStart w:id="7" w:name="_Toc147939503"/>
      <w:r w:rsidRPr="000D3F92">
        <w:t>Handig om te weten</w:t>
      </w:r>
      <w:bookmarkEnd w:id="6"/>
      <w:bookmarkEnd w:id="7"/>
    </w:p>
    <w:p w14:paraId="1AEEE4A1" w14:textId="77777777" w:rsidR="00B51DE3" w:rsidRPr="000D3F92" w:rsidRDefault="00B51DE3" w:rsidP="004276A5">
      <w:pPr>
        <w:jc w:val="both"/>
      </w:pPr>
      <w:r w:rsidRPr="000D3F92">
        <w:t>Er zijn een paar zaken die handig zijn om te weten als je gaat werken aan je kwalificaties.</w:t>
      </w:r>
    </w:p>
    <w:p w14:paraId="59C5A3D7" w14:textId="77777777" w:rsidR="00B51DE3" w:rsidRPr="000D3F92" w:rsidRDefault="00B51DE3" w:rsidP="004276A5">
      <w:pPr>
        <w:jc w:val="both"/>
        <w:rPr>
          <w:rFonts w:cstheme="minorHAnsi"/>
          <w:sz w:val="22"/>
        </w:rPr>
      </w:pPr>
    </w:p>
    <w:p w14:paraId="27188B0F" w14:textId="77777777" w:rsidR="00B51DE3" w:rsidRPr="000D3F92" w:rsidRDefault="00B51DE3" w:rsidP="004276A5">
      <w:pPr>
        <w:pStyle w:val="Kop3"/>
        <w:numPr>
          <w:ilvl w:val="2"/>
          <w:numId w:val="2"/>
        </w:numPr>
        <w:jc w:val="both"/>
        <w:rPr>
          <w:lang w:val="nl-NL"/>
        </w:rPr>
      </w:pPr>
      <w:bookmarkStart w:id="8" w:name="_Toc106462440"/>
      <w:bookmarkStart w:id="9" w:name="_Toc147939504"/>
      <w:r w:rsidRPr="000D3F92">
        <w:rPr>
          <w:lang w:val="nl-NL"/>
        </w:rPr>
        <w:t>De rol van de praktijkcoach</w:t>
      </w:r>
      <w:bookmarkEnd w:id="8"/>
      <w:bookmarkEnd w:id="9"/>
    </w:p>
    <w:p w14:paraId="739B78D1" w14:textId="00316ECD" w:rsidR="00B51DE3" w:rsidRPr="000D3F92" w:rsidRDefault="00B51DE3" w:rsidP="004276A5">
      <w:pPr>
        <w:jc w:val="both"/>
      </w:pPr>
      <w:r w:rsidRPr="000D3F92">
        <w:t>De praktijkcoach is de persoon in de regio die praktijkbegeleiders ondersteunt</w:t>
      </w:r>
      <w:r w:rsidR="00325515">
        <w:t>.</w:t>
      </w:r>
      <w:r w:rsidR="00FC188C" w:rsidRPr="000D3F92">
        <w:t xml:space="preserve"> </w:t>
      </w:r>
      <w:r w:rsidR="00325515">
        <w:t xml:space="preserve">Hij </w:t>
      </w:r>
      <w:r w:rsidR="00FC188C" w:rsidRPr="000D3F92">
        <w:t xml:space="preserve">is voor </w:t>
      </w:r>
      <w:r w:rsidR="00325515">
        <w:t xml:space="preserve">de </w:t>
      </w:r>
      <w:r w:rsidR="00FC188C" w:rsidRPr="000D3F92">
        <w:t>praktijkbegeleiders de persoon met wie zij samenwerken voor het behalen van hun kwalificaties.</w:t>
      </w:r>
      <w:r w:rsidR="004B0009" w:rsidRPr="000D3F92">
        <w:t xml:space="preserve"> De praktijkcoach is </w:t>
      </w:r>
      <w:r w:rsidR="00874392" w:rsidRPr="000D3F92">
        <w:t>degene die de groepsbegeleider en praktijkbegeleider kwalificatie toekent</w:t>
      </w:r>
      <w:r w:rsidR="004B1981">
        <w:t xml:space="preserve">. Het toekennen van een kwalificatie </w:t>
      </w:r>
      <w:r w:rsidR="00325515">
        <w:t xml:space="preserve">voor </w:t>
      </w:r>
      <w:r w:rsidR="00325515" w:rsidRPr="000D3F92">
        <w:t xml:space="preserve">de groepsbegeleider en praktijkbegeleider </w:t>
      </w:r>
      <w:r w:rsidR="004B1981">
        <w:t>dient</w:t>
      </w:r>
      <w:r w:rsidR="00325515">
        <w:t>,</w:t>
      </w:r>
      <w:r w:rsidR="004B1981">
        <w:t xml:space="preserve"> </w:t>
      </w:r>
      <w:r w:rsidR="00325515">
        <w:t xml:space="preserve">volgens de richtlijn van Scouting Nederland, </w:t>
      </w:r>
      <w:r w:rsidR="004B1981">
        <w:t>op eenduidige wijze te gebeuren.</w:t>
      </w:r>
    </w:p>
    <w:p w14:paraId="2E76D6DF" w14:textId="77777777" w:rsidR="00B51DE3" w:rsidRPr="000D3F92" w:rsidRDefault="00B51DE3" w:rsidP="004276A5">
      <w:pPr>
        <w:jc w:val="both"/>
        <w:rPr>
          <w:rFonts w:cstheme="minorHAnsi"/>
          <w:sz w:val="22"/>
        </w:rPr>
      </w:pPr>
    </w:p>
    <w:p w14:paraId="201E070D" w14:textId="77777777" w:rsidR="00B51DE3" w:rsidRPr="000D3F92" w:rsidRDefault="00B51DE3" w:rsidP="004276A5">
      <w:pPr>
        <w:pStyle w:val="Kop3"/>
        <w:numPr>
          <w:ilvl w:val="2"/>
          <w:numId w:val="2"/>
        </w:numPr>
        <w:jc w:val="both"/>
        <w:rPr>
          <w:lang w:val="nl-NL"/>
        </w:rPr>
      </w:pPr>
      <w:bookmarkStart w:id="10" w:name="_Toc106462441"/>
      <w:bookmarkStart w:id="11" w:name="_Toc147939505"/>
      <w:r w:rsidRPr="000D3F92">
        <w:rPr>
          <w:lang w:val="nl-NL"/>
        </w:rPr>
        <w:t>Trainingen en overige leermogelijkheden</w:t>
      </w:r>
      <w:bookmarkEnd w:id="10"/>
      <w:bookmarkEnd w:id="11"/>
    </w:p>
    <w:p w14:paraId="3B012FA0" w14:textId="6DE63221" w:rsidR="00B51DE3" w:rsidRPr="000D3F92" w:rsidRDefault="00B51DE3" w:rsidP="004276A5">
      <w:pPr>
        <w:jc w:val="both"/>
      </w:pPr>
      <w:r w:rsidRPr="000D3F92">
        <w:t xml:space="preserve">Om te werken aan competenties zijn er veel mogelijkheden, misschien is niet iedere </w:t>
      </w:r>
      <w:r w:rsidR="3F6A1EB0" w:rsidRPr="000D3F92">
        <w:t>mogelijkheid beschikbaar</w:t>
      </w:r>
      <w:r w:rsidRPr="000D3F92">
        <w:t xml:space="preserve"> </w:t>
      </w:r>
      <w:r w:rsidR="00325515">
        <w:t>direct beschikbaar in jouw regio, Maar denk dan bijvoorbeeld aan</w:t>
      </w:r>
      <w:r w:rsidRPr="000D3F92">
        <w:t>:</w:t>
      </w:r>
    </w:p>
    <w:p w14:paraId="378CE5EA" w14:textId="27DB126E" w:rsidR="00B51DE3" w:rsidRPr="000D3F92" w:rsidRDefault="00135BE6" w:rsidP="004276A5">
      <w:pPr>
        <w:pStyle w:val="Lijstalinea"/>
        <w:numPr>
          <w:ilvl w:val="0"/>
          <w:numId w:val="12"/>
        </w:numPr>
        <w:jc w:val="both"/>
      </w:pPr>
      <w:r w:rsidRPr="000D3F92">
        <w:t>O</w:t>
      </w:r>
      <w:r w:rsidR="00B51DE3" w:rsidRPr="000D3F92">
        <w:t>efenen in de praktijk</w:t>
      </w:r>
      <w:r w:rsidR="004B1981">
        <w:t xml:space="preserve"> al dan niet met een ervaren Praktijkcoach meelopen</w:t>
      </w:r>
      <w:r w:rsidR="00B51DE3" w:rsidRPr="000D3F92">
        <w:t>.</w:t>
      </w:r>
    </w:p>
    <w:p w14:paraId="17697557" w14:textId="77777777" w:rsidR="00B51DE3" w:rsidRDefault="00B51DE3" w:rsidP="004276A5">
      <w:pPr>
        <w:pStyle w:val="Lijstalinea"/>
        <w:numPr>
          <w:ilvl w:val="0"/>
          <w:numId w:val="12"/>
        </w:numPr>
        <w:jc w:val="both"/>
      </w:pPr>
      <w:r w:rsidRPr="000D3F92">
        <w:t>Een training volgen in de regio.</w:t>
      </w:r>
    </w:p>
    <w:p w14:paraId="1B109DFB" w14:textId="77777777" w:rsidR="00923577" w:rsidRDefault="00923577" w:rsidP="004276A5">
      <w:pPr>
        <w:pStyle w:val="Lijstalinea"/>
        <w:numPr>
          <w:ilvl w:val="0"/>
          <w:numId w:val="12"/>
        </w:numPr>
        <w:jc w:val="both"/>
      </w:pPr>
      <w:r w:rsidRPr="000D3F92">
        <w:t>Volgen van een bovenregionale of landelijke training.</w:t>
      </w:r>
    </w:p>
    <w:p w14:paraId="50DE782F" w14:textId="345FAAE9" w:rsidR="00B51DE3" w:rsidRPr="000D3F92" w:rsidRDefault="00B51DE3" w:rsidP="004276A5">
      <w:pPr>
        <w:pStyle w:val="Lijstalinea"/>
        <w:numPr>
          <w:ilvl w:val="0"/>
          <w:numId w:val="12"/>
        </w:numPr>
        <w:jc w:val="both"/>
      </w:pPr>
      <w:r w:rsidRPr="000D3F92">
        <w:t>Zelfstudie, bijvoorbeeld door het volgen van een e-</w:t>
      </w:r>
      <w:proofErr w:type="spellStart"/>
      <w:r w:rsidRPr="000D3F92">
        <w:t>learning</w:t>
      </w:r>
      <w:proofErr w:type="spellEnd"/>
      <w:r w:rsidRPr="000D3F92">
        <w:t xml:space="preserve">, lezen van een boek of het volgen van een </w:t>
      </w:r>
      <w:proofErr w:type="spellStart"/>
      <w:r w:rsidRPr="000D3F92">
        <w:t>webinar</w:t>
      </w:r>
      <w:proofErr w:type="spellEnd"/>
      <w:r w:rsidRPr="000D3F92">
        <w:t>.</w:t>
      </w:r>
    </w:p>
    <w:p w14:paraId="01B582FD" w14:textId="77777777" w:rsidR="00B51DE3" w:rsidRPr="000D3F92" w:rsidRDefault="00B51DE3" w:rsidP="004276A5">
      <w:pPr>
        <w:pStyle w:val="Lijstalinea"/>
        <w:numPr>
          <w:ilvl w:val="0"/>
          <w:numId w:val="12"/>
        </w:numPr>
        <w:jc w:val="both"/>
      </w:pPr>
      <w:r w:rsidRPr="000D3F92">
        <w:t>Volgen van een opleiding of training buiten Scouting.</w:t>
      </w:r>
    </w:p>
    <w:p w14:paraId="6D3A44CA" w14:textId="77777777" w:rsidR="006B3ECF" w:rsidRPr="000D3F92" w:rsidRDefault="006B3ECF" w:rsidP="004276A5">
      <w:pPr>
        <w:jc w:val="both"/>
      </w:pPr>
    </w:p>
    <w:p w14:paraId="2B6EC435" w14:textId="77777777" w:rsidR="00B51DE3" w:rsidRPr="000D3F92" w:rsidRDefault="00B51DE3" w:rsidP="004276A5">
      <w:pPr>
        <w:pStyle w:val="Kop3"/>
        <w:numPr>
          <w:ilvl w:val="2"/>
          <w:numId w:val="2"/>
        </w:numPr>
        <w:jc w:val="both"/>
        <w:rPr>
          <w:lang w:val="nl-NL"/>
        </w:rPr>
      </w:pPr>
      <w:bookmarkStart w:id="12" w:name="_Toc106462442"/>
      <w:bookmarkStart w:id="13" w:name="_Toc147939506"/>
      <w:r w:rsidRPr="000D3F92">
        <w:rPr>
          <w:lang w:val="nl-NL"/>
        </w:rPr>
        <w:t>Kwalificaties, deelkwalificaties en competenties</w:t>
      </w:r>
      <w:bookmarkEnd w:id="12"/>
      <w:bookmarkEnd w:id="13"/>
    </w:p>
    <w:p w14:paraId="2052F39A" w14:textId="2F0908B5" w:rsidR="00B51DE3" w:rsidRPr="000D3F92" w:rsidRDefault="00B51DE3" w:rsidP="004276A5">
      <w:pPr>
        <w:jc w:val="both"/>
      </w:pPr>
      <w:r w:rsidRPr="000D3F92">
        <w:t>Een kwalificatie is opgebouwd uit deelkwalificaties en deelkwalificaties zijn opgebouwd uit competenties. Om een deelkwalificatie te halen heb je de beschreven competenties nodig</w:t>
      </w:r>
      <w:r w:rsidR="006B3ECF" w:rsidRPr="000D3F92">
        <w:t>. O</w:t>
      </w:r>
      <w:r w:rsidRPr="000D3F92">
        <w:t>p het moment dat je alle relevante deelkwalificaties hebt</w:t>
      </w:r>
      <w:r w:rsidR="006B3ECF" w:rsidRPr="000D3F92">
        <w:t>,</w:t>
      </w:r>
      <w:r w:rsidRPr="000D3F92">
        <w:t xml:space="preserve"> k</w:t>
      </w:r>
      <w:r w:rsidR="006B3ECF" w:rsidRPr="000D3F92">
        <w:t>a</w:t>
      </w:r>
      <w:r w:rsidRPr="000D3F92">
        <w:t>n je je kwalificatie aanvragen.</w:t>
      </w:r>
    </w:p>
    <w:p w14:paraId="29580CED" w14:textId="77777777" w:rsidR="00B51DE3" w:rsidRPr="000D3F92" w:rsidRDefault="00B51DE3" w:rsidP="004276A5">
      <w:pPr>
        <w:jc w:val="both"/>
        <w:rPr>
          <w:rFonts w:cstheme="minorHAnsi"/>
          <w:sz w:val="22"/>
        </w:rPr>
      </w:pPr>
    </w:p>
    <w:p w14:paraId="31F4997E" w14:textId="089FD981" w:rsidR="00B51DE3" w:rsidRPr="000D3F92" w:rsidRDefault="00B51DE3" w:rsidP="004276A5">
      <w:pPr>
        <w:pStyle w:val="Kop3"/>
        <w:numPr>
          <w:ilvl w:val="2"/>
          <w:numId w:val="2"/>
        </w:numPr>
        <w:jc w:val="both"/>
        <w:rPr>
          <w:lang w:val="nl-NL"/>
        </w:rPr>
      </w:pPr>
      <w:bookmarkStart w:id="14" w:name="_Toc106462443"/>
      <w:bookmarkStart w:id="15" w:name="_Toc147939507"/>
      <w:r w:rsidRPr="000D3F92">
        <w:rPr>
          <w:lang w:val="nl-NL"/>
        </w:rPr>
        <w:t>Scoutingterminologie</w:t>
      </w:r>
      <w:bookmarkEnd w:id="14"/>
      <w:bookmarkEnd w:id="15"/>
    </w:p>
    <w:p w14:paraId="0FB155DC" w14:textId="410B3D55" w:rsidR="00B51DE3" w:rsidRPr="000D3F92" w:rsidRDefault="006B3ECF" w:rsidP="004276A5">
      <w:pPr>
        <w:jc w:val="both"/>
      </w:pPr>
      <w:r w:rsidRPr="000D3F92">
        <w:t>Binnen</w:t>
      </w:r>
      <w:r w:rsidR="00B51DE3" w:rsidRPr="000D3F92">
        <w:t xml:space="preserve"> Scouting gebruiken</w:t>
      </w:r>
      <w:r w:rsidRPr="000D3F92">
        <w:t xml:space="preserve"> we</w:t>
      </w:r>
      <w:r w:rsidR="00B51DE3" w:rsidRPr="000D3F92">
        <w:t xml:space="preserve"> veel woorden en termen die specifiek voor Scouting zijn en soms verwarrend of onduidelijk kunnen zijn. In hoofdstuk </w:t>
      </w:r>
      <w:r w:rsidR="00325515">
        <w:t>4</w:t>
      </w:r>
      <w:r w:rsidR="00B51DE3" w:rsidRPr="000D3F92">
        <w:t xml:space="preserve"> hebben we een overzicht opgenomen van de voor</w:t>
      </w:r>
      <w:r w:rsidRPr="000D3F92">
        <w:t xml:space="preserve"> de</w:t>
      </w:r>
      <w:r w:rsidR="00B51DE3" w:rsidRPr="000D3F92">
        <w:t xml:space="preserve"> kwalificatie meest relevante woorden, begrippen en termen. Meer informatie kun je o.a. vinden op de website van Scouting Nederland.</w:t>
      </w:r>
    </w:p>
    <w:p w14:paraId="21379FA8" w14:textId="77777777" w:rsidR="00B51DE3" w:rsidRPr="000D3F92" w:rsidRDefault="00B51DE3" w:rsidP="004276A5">
      <w:pPr>
        <w:jc w:val="both"/>
        <w:rPr>
          <w:rFonts w:cstheme="minorHAnsi"/>
          <w:sz w:val="22"/>
        </w:rPr>
      </w:pPr>
    </w:p>
    <w:p w14:paraId="6DF4B57D" w14:textId="77777777" w:rsidR="00B51DE3" w:rsidRPr="000D3F92" w:rsidRDefault="00B51DE3" w:rsidP="004276A5">
      <w:pPr>
        <w:jc w:val="both"/>
        <w:rPr>
          <w:rFonts w:cstheme="minorHAnsi"/>
          <w:sz w:val="22"/>
        </w:rPr>
      </w:pPr>
      <w:r w:rsidRPr="000D3F92">
        <w:rPr>
          <w:rFonts w:cstheme="minorHAnsi"/>
          <w:sz w:val="22"/>
        </w:rPr>
        <w:br w:type="page"/>
      </w:r>
    </w:p>
    <w:p w14:paraId="789FD022" w14:textId="6FEE8879" w:rsidR="00B51DE3" w:rsidRPr="000D3F92" w:rsidRDefault="00B51DE3" w:rsidP="004276A5">
      <w:pPr>
        <w:pStyle w:val="Kop1"/>
        <w:jc w:val="both"/>
      </w:pPr>
      <w:bookmarkStart w:id="16" w:name="_Toc106462445"/>
      <w:bookmarkStart w:id="17" w:name="_Toc147939508"/>
      <w:r w:rsidRPr="000D3F92">
        <w:lastRenderedPageBreak/>
        <w:t xml:space="preserve">Routekaart </w:t>
      </w:r>
      <w:r w:rsidR="006B3ECF" w:rsidRPr="000D3F92">
        <w:t>k</w:t>
      </w:r>
      <w:r w:rsidRPr="000D3F92">
        <w:t xml:space="preserve">walificatie </w:t>
      </w:r>
      <w:bookmarkEnd w:id="16"/>
      <w:r w:rsidR="00FC188C" w:rsidRPr="000D3F92">
        <w:t>praktijk</w:t>
      </w:r>
      <w:r w:rsidR="00325515">
        <w:t>coach</w:t>
      </w:r>
      <w:bookmarkEnd w:id="17"/>
    </w:p>
    <w:p w14:paraId="58BA3D39" w14:textId="33A5971F" w:rsidR="00B51DE3" w:rsidRPr="008C67DC" w:rsidRDefault="00B51DE3" w:rsidP="004276A5">
      <w:pPr>
        <w:jc w:val="both"/>
        <w:rPr>
          <w:i/>
          <w:iCs/>
        </w:rPr>
      </w:pPr>
      <w:r w:rsidRPr="008C67DC">
        <w:rPr>
          <w:i/>
          <w:iCs/>
        </w:rPr>
        <w:t xml:space="preserve">De </w:t>
      </w:r>
      <w:r w:rsidR="00897EF1" w:rsidRPr="008C67DC">
        <w:rPr>
          <w:i/>
          <w:iCs/>
        </w:rPr>
        <w:t>praktijk</w:t>
      </w:r>
      <w:r w:rsidR="008C67DC">
        <w:rPr>
          <w:i/>
          <w:iCs/>
        </w:rPr>
        <w:t>coach</w:t>
      </w:r>
      <w:r w:rsidRPr="008C67DC">
        <w:rPr>
          <w:i/>
          <w:iCs/>
        </w:rPr>
        <w:t xml:space="preserve"> bestaat uit de volgende </w:t>
      </w:r>
      <w:r w:rsidR="00245C8C" w:rsidRPr="008C67DC">
        <w:rPr>
          <w:i/>
          <w:iCs/>
        </w:rPr>
        <w:t>8</w:t>
      </w:r>
      <w:r w:rsidRPr="008C67DC">
        <w:rPr>
          <w:i/>
          <w:iCs/>
        </w:rPr>
        <w:t xml:space="preserve"> deelkwalificaties:</w:t>
      </w:r>
    </w:p>
    <w:p w14:paraId="5FBBCCDA" w14:textId="77777777" w:rsidR="00245C8C" w:rsidRPr="000D3F92" w:rsidRDefault="00245C8C"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0D3F92">
        <w:rPr>
          <w:rFonts w:asciiTheme="minorHAnsi" w:eastAsiaTheme="minorHAnsi" w:hAnsiTheme="minorHAnsi" w:cstheme="minorHAnsi"/>
          <w:sz w:val="20"/>
          <w:szCs w:val="20"/>
        </w:rPr>
        <w:t>Scout Resource Management</w:t>
      </w:r>
    </w:p>
    <w:p w14:paraId="6C3660DB" w14:textId="40CEB8FD" w:rsidR="00245C8C" w:rsidRDefault="00245C8C"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0D3F92">
        <w:rPr>
          <w:rFonts w:asciiTheme="minorHAnsi" w:eastAsiaTheme="minorHAnsi" w:hAnsiTheme="minorHAnsi" w:cstheme="minorHAnsi"/>
          <w:sz w:val="20"/>
          <w:szCs w:val="20"/>
        </w:rPr>
        <w:t>Scouting kennis</w:t>
      </w:r>
    </w:p>
    <w:p w14:paraId="1482E016" w14:textId="4AC4A82D" w:rsidR="00245C8C" w:rsidRPr="008C67DC" w:rsidRDefault="00245C8C"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8C67DC">
        <w:rPr>
          <w:rFonts w:asciiTheme="minorHAnsi" w:eastAsiaTheme="minorHAnsi" w:hAnsiTheme="minorHAnsi" w:cstheme="minorHAnsi"/>
          <w:sz w:val="20"/>
          <w:szCs w:val="20"/>
        </w:rPr>
        <w:t xml:space="preserve">Ontwikkelactiviteiten </w:t>
      </w:r>
      <w:r w:rsidR="007D6E7A" w:rsidRPr="008C67DC">
        <w:rPr>
          <w:rFonts w:asciiTheme="minorHAnsi" w:eastAsiaTheme="minorHAnsi" w:hAnsiTheme="minorHAnsi" w:cstheme="minorHAnsi"/>
          <w:sz w:val="20"/>
          <w:szCs w:val="20"/>
        </w:rPr>
        <w:t>voorbereiden</w:t>
      </w:r>
    </w:p>
    <w:p w14:paraId="7BDB57AC" w14:textId="1657816E" w:rsidR="00245C8C" w:rsidRPr="000D3F92" w:rsidRDefault="00245C8C"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0D3F92">
        <w:rPr>
          <w:rFonts w:asciiTheme="minorHAnsi" w:eastAsiaTheme="minorHAnsi" w:hAnsiTheme="minorHAnsi" w:cstheme="minorHAnsi"/>
          <w:sz w:val="20"/>
          <w:szCs w:val="20"/>
        </w:rPr>
        <w:t>Ontwikkelactiviteiten uitvoeren</w:t>
      </w:r>
    </w:p>
    <w:p w14:paraId="168E2EDE" w14:textId="397F2495" w:rsidR="004A3C7C" w:rsidRPr="000D3F92" w:rsidRDefault="004A3C7C"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0D3F92">
        <w:rPr>
          <w:rFonts w:asciiTheme="minorHAnsi" w:eastAsiaTheme="minorHAnsi" w:hAnsiTheme="minorHAnsi" w:cstheme="minorHAnsi"/>
          <w:sz w:val="20"/>
          <w:szCs w:val="20"/>
        </w:rPr>
        <w:t>Ontwikkelactiviteiten evalueren</w:t>
      </w:r>
    </w:p>
    <w:p w14:paraId="507B159D" w14:textId="29AF94AB" w:rsidR="00245C8C" w:rsidRPr="000D3F92" w:rsidRDefault="00875AC4"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Pr>
          <w:rFonts w:asciiTheme="minorHAnsi" w:eastAsiaTheme="minorHAnsi" w:hAnsiTheme="minorHAnsi" w:cstheme="minorHAnsi"/>
          <w:sz w:val="20"/>
          <w:szCs w:val="20"/>
        </w:rPr>
        <w:t>Kwaliteitsbewaking programma’s en scoutingspel</w:t>
      </w:r>
    </w:p>
    <w:p w14:paraId="392405E4" w14:textId="08A3D9A2" w:rsidR="008C1DA2" w:rsidRDefault="00875AC4"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Pr>
          <w:rFonts w:asciiTheme="minorHAnsi" w:eastAsiaTheme="minorHAnsi" w:hAnsiTheme="minorHAnsi" w:cstheme="minorHAnsi"/>
          <w:sz w:val="20"/>
          <w:szCs w:val="20"/>
        </w:rPr>
        <w:t>Kwalificeren</w:t>
      </w:r>
    </w:p>
    <w:p w14:paraId="0A2A5299" w14:textId="2333A765" w:rsidR="00245C8C" w:rsidRPr="008C1DA2" w:rsidRDefault="008C1DA2" w:rsidP="004276A5">
      <w:pPr>
        <w:pStyle w:val="paragraph"/>
        <w:numPr>
          <w:ilvl w:val="0"/>
          <w:numId w:val="14"/>
        </w:numPr>
        <w:spacing w:before="0" w:beforeAutospacing="0" w:after="0" w:afterAutospacing="0"/>
        <w:jc w:val="both"/>
        <w:textAlignment w:val="baseline"/>
        <w:rPr>
          <w:rFonts w:asciiTheme="minorHAnsi" w:eastAsiaTheme="minorHAnsi" w:hAnsiTheme="minorHAnsi" w:cstheme="minorHAnsi"/>
          <w:sz w:val="20"/>
          <w:szCs w:val="20"/>
        </w:rPr>
      </w:pPr>
      <w:r w:rsidRPr="008C1DA2">
        <w:rPr>
          <w:rFonts w:asciiTheme="minorHAnsi" w:eastAsiaTheme="minorHAnsi" w:hAnsiTheme="minorHAnsi" w:cstheme="minorHAnsi"/>
          <w:sz w:val="20"/>
          <w:szCs w:val="20"/>
        </w:rPr>
        <w:t>Persoonlijke ontwikkeling</w:t>
      </w:r>
    </w:p>
    <w:p w14:paraId="1C602991" w14:textId="77777777" w:rsidR="00B51DE3" w:rsidRPr="000D3F92" w:rsidRDefault="00B51DE3" w:rsidP="004276A5">
      <w:pPr>
        <w:jc w:val="both"/>
        <w:rPr>
          <w:rFonts w:eastAsia="Arial"/>
        </w:rPr>
      </w:pPr>
    </w:p>
    <w:p w14:paraId="1A45D899" w14:textId="237F7DD6" w:rsidR="008C1DA2" w:rsidRPr="000D3F92" w:rsidRDefault="008C1DA2" w:rsidP="004276A5">
      <w:pPr>
        <w:jc w:val="both"/>
      </w:pPr>
      <w:r w:rsidRPr="000D3F92">
        <w:t xml:space="preserve">deelkwalificatie kwalificeren kun je </w:t>
      </w:r>
      <w:r w:rsidRPr="000D3F92">
        <w:rPr>
          <w:u w:val="single"/>
        </w:rPr>
        <w:t>geen</w:t>
      </w:r>
      <w:r w:rsidRPr="000D3F92">
        <w:t xml:space="preserve"> vrijstelling krijgen op grond van opleidingen of ervaring buiten Scouting. Voor de overige deelkwalificaties kan dit wel, overleg met je </w:t>
      </w:r>
      <w:r w:rsidR="00875AC4">
        <w:t>opleider/regioconsulent</w:t>
      </w:r>
      <w:r w:rsidRPr="000D3F92">
        <w:t xml:space="preserve"> als je denkt dat jij vrijstellingen kunt krijgen.</w:t>
      </w:r>
    </w:p>
    <w:p w14:paraId="04931C82" w14:textId="77777777" w:rsidR="008C1DA2" w:rsidRPr="000D3F92" w:rsidRDefault="008C1DA2" w:rsidP="004276A5">
      <w:pPr>
        <w:jc w:val="both"/>
      </w:pPr>
    </w:p>
    <w:p w14:paraId="73CFA13F" w14:textId="3A7E4C67" w:rsidR="00B51DE3" w:rsidRPr="000D3F92" w:rsidRDefault="00B51DE3" w:rsidP="004276A5">
      <w:pPr>
        <w:jc w:val="both"/>
      </w:pPr>
      <w:r w:rsidRPr="000D3F92">
        <w:t>Voor de deelkwalificatie Scouting</w:t>
      </w:r>
      <w:r w:rsidR="006B3ECF" w:rsidRPr="000D3F92">
        <w:t>k</w:t>
      </w:r>
      <w:r w:rsidRPr="000D3F92">
        <w:t>ennis</w:t>
      </w:r>
      <w:r w:rsidR="00ED5995" w:rsidRPr="000D3F92">
        <w:t xml:space="preserve">, </w:t>
      </w:r>
      <w:r w:rsidR="009C784B" w:rsidRPr="000D3F92">
        <w:t xml:space="preserve">kwaliteitsbewaking programma’s en </w:t>
      </w:r>
      <w:r w:rsidR="000E5E9F" w:rsidRPr="000D3F92">
        <w:t>S</w:t>
      </w:r>
      <w:r w:rsidR="009C784B" w:rsidRPr="000D3F92">
        <w:t>couting</w:t>
      </w:r>
      <w:r w:rsidR="000E5E9F" w:rsidRPr="000D3F92">
        <w:t>spel</w:t>
      </w:r>
      <w:r w:rsidR="009C784B" w:rsidRPr="000D3F92">
        <w:t xml:space="preserve"> en de </w:t>
      </w:r>
    </w:p>
    <w:p w14:paraId="7F69D941" w14:textId="5D6D05C0" w:rsidR="00B51DE3" w:rsidRDefault="00B51DE3" w:rsidP="004276A5">
      <w:pPr>
        <w:jc w:val="both"/>
      </w:pPr>
      <w:r w:rsidRPr="000D3F92">
        <w:t>De aanbevolen volgorde voor het werken aan je deelkwalificaties voor de kwalificatie</w:t>
      </w:r>
      <w:r w:rsidR="00937EDE" w:rsidRPr="000D3F92">
        <w:t xml:space="preserve"> praktijkbegeleider</w:t>
      </w:r>
      <w:r w:rsidRPr="000D3F92">
        <w:t xml:space="preserve"> is erop gericht dat je zo vlug mogelijk </w:t>
      </w:r>
      <w:r w:rsidR="00937EDE" w:rsidRPr="000D3F92">
        <w:t>aan de slag kunt als praktijkbegeleider.</w:t>
      </w:r>
    </w:p>
    <w:p w14:paraId="7B986D75" w14:textId="77777777" w:rsidR="00226BB3" w:rsidRPr="000D3F92" w:rsidRDefault="00226BB3" w:rsidP="004276A5">
      <w:pPr>
        <w:jc w:val="both"/>
      </w:pPr>
    </w:p>
    <w:p w14:paraId="6A7C5A45" w14:textId="49B25EC5" w:rsidR="00B51DE3" w:rsidRPr="000D3F92" w:rsidRDefault="00B51DE3" w:rsidP="004276A5">
      <w:pPr>
        <w:jc w:val="both"/>
      </w:pPr>
      <w:r w:rsidRPr="000D3F92">
        <w:rPr>
          <w:noProof/>
        </w:rPr>
        <w:drawing>
          <wp:inline distT="0" distB="0" distL="0" distR="0" wp14:anchorId="3B200B02" wp14:editId="7B806CA8">
            <wp:extent cx="5760000" cy="3240000"/>
            <wp:effectExtent l="19050" t="0" r="127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E3C9FC" w14:textId="77777777" w:rsidR="00B51DE3" w:rsidRPr="000D3F92" w:rsidRDefault="00B51DE3" w:rsidP="004276A5">
      <w:pPr>
        <w:jc w:val="both"/>
      </w:pPr>
      <w:r w:rsidRPr="000D3F92">
        <w:t>Werk je liever in een andere volgorde aan de deelkwalificaties? Geen probleem!</w:t>
      </w:r>
    </w:p>
    <w:p w14:paraId="32C8C3E1" w14:textId="77777777" w:rsidR="00B51DE3" w:rsidRPr="000D3F92" w:rsidRDefault="00B51DE3" w:rsidP="004276A5">
      <w:pPr>
        <w:jc w:val="both"/>
        <w:rPr>
          <w:rFonts w:cstheme="minorHAnsi"/>
          <w:sz w:val="22"/>
        </w:rPr>
      </w:pPr>
      <w:r w:rsidRPr="000D3F92">
        <w:rPr>
          <w:rFonts w:cstheme="minorHAnsi"/>
          <w:sz w:val="22"/>
        </w:rPr>
        <w:br w:type="page"/>
      </w:r>
    </w:p>
    <w:p w14:paraId="53E35FF7" w14:textId="568E5E12" w:rsidR="00B51DE3" w:rsidRPr="000D3F92" w:rsidRDefault="00B51DE3" w:rsidP="004276A5">
      <w:pPr>
        <w:pStyle w:val="Kop1"/>
        <w:jc w:val="both"/>
      </w:pPr>
      <w:bookmarkStart w:id="18" w:name="_Toc106349701"/>
      <w:bookmarkStart w:id="19" w:name="_Toc106462447"/>
      <w:bookmarkStart w:id="20" w:name="_Toc147939509"/>
      <w:r w:rsidRPr="000D3F92">
        <w:lastRenderedPageBreak/>
        <w:t>Begrippen</w:t>
      </w:r>
      <w:bookmarkEnd w:id="18"/>
      <w:bookmarkEnd w:id="19"/>
      <w:bookmarkEnd w:id="20"/>
    </w:p>
    <w:p w14:paraId="141A473B" w14:textId="778DF290" w:rsidR="00412FA6" w:rsidRPr="000D3F92" w:rsidRDefault="00412FA6" w:rsidP="004276A5">
      <w:pPr>
        <w:ind w:left="32" w:right="6"/>
        <w:jc w:val="both"/>
      </w:pPr>
      <w:r w:rsidRPr="000D3F92">
        <w:t>Op de kwalificatiekaart en in de vragen wordt verwezen naar een aantal specifieke Scouting begrippen, hieronder kun je een kort overzicht vinden:</w:t>
      </w:r>
    </w:p>
    <w:p w14:paraId="4F2B56F5" w14:textId="77777777" w:rsidR="00412FA6" w:rsidRPr="000D3F92" w:rsidRDefault="00412FA6" w:rsidP="004276A5">
      <w:pPr>
        <w:ind w:left="32" w:right="6"/>
        <w:jc w:val="both"/>
        <w:rPr>
          <w:b/>
          <w:bCs/>
          <w:u w:val="single"/>
        </w:rPr>
      </w:pPr>
    </w:p>
    <w:p w14:paraId="4CB3DB81" w14:textId="77777777" w:rsidR="00412FA6" w:rsidRPr="000D3F92" w:rsidRDefault="00412FA6" w:rsidP="004276A5">
      <w:pPr>
        <w:ind w:left="32" w:right="6"/>
        <w:jc w:val="both"/>
        <w:rPr>
          <w:b/>
          <w:bCs/>
          <w:u w:val="single"/>
        </w:rPr>
      </w:pPr>
      <w:r w:rsidRPr="000D3F92">
        <w:rPr>
          <w:b/>
          <w:bCs/>
          <w:u w:val="single"/>
        </w:rPr>
        <w:t>Activiteitenbank</w:t>
      </w:r>
    </w:p>
    <w:p w14:paraId="2AF8D049" w14:textId="77777777" w:rsidR="00412FA6" w:rsidRPr="000D3F92" w:rsidRDefault="00412FA6" w:rsidP="004276A5">
      <w:pPr>
        <w:ind w:left="32" w:right="6"/>
        <w:jc w:val="both"/>
      </w:pPr>
      <w:r w:rsidRPr="000D3F92">
        <w:t>Hier vind je de meest leuke en uitdagende activiteiten voor een avontuurlijk Scoutingprogramma. Bij iedere activiteit worden tips gegeven zodat ook scouts met een beperking het spel kunnen spelen en via het menu vind je handige informatie over speluitleg en de insignes, awards en badges, maar ook inspiratie voor een gaaf (zomer)kamp.</w:t>
      </w:r>
    </w:p>
    <w:p w14:paraId="265B53FE" w14:textId="77777777" w:rsidR="00412FA6" w:rsidRPr="000D3F92" w:rsidRDefault="00412FA6" w:rsidP="004276A5">
      <w:pPr>
        <w:ind w:left="32" w:right="6"/>
        <w:jc w:val="both"/>
      </w:pPr>
    </w:p>
    <w:p w14:paraId="18B1F817" w14:textId="77777777" w:rsidR="00412FA6" w:rsidRPr="000D3F92" w:rsidRDefault="00412FA6" w:rsidP="004276A5">
      <w:pPr>
        <w:ind w:left="32" w:right="6"/>
        <w:jc w:val="both"/>
        <w:rPr>
          <w:b/>
          <w:bCs/>
          <w:u w:val="single"/>
        </w:rPr>
      </w:pPr>
      <w:r w:rsidRPr="000D3F92">
        <w:rPr>
          <w:b/>
          <w:bCs/>
          <w:u w:val="single"/>
        </w:rPr>
        <w:t>Activiteitengebieden</w:t>
      </w:r>
    </w:p>
    <w:p w14:paraId="7E874266" w14:textId="77777777" w:rsidR="00412FA6" w:rsidRPr="000D3F92" w:rsidRDefault="00412FA6" w:rsidP="004276A5">
      <w:pPr>
        <w:ind w:left="32" w:right="6"/>
        <w:jc w:val="both"/>
      </w:pPr>
      <w:r w:rsidRPr="000D3F92">
        <w:t>In het spelaanbod wordt gewerkt met acht activiteitengebieden. Het werken met activiteitengebieden brengt variatie aan in het programma. Elk activiteitengebied bestaat uit een verzameling van activiteiten die qua onderwerp bij elkaar horen. De indeling in de acht activiteitengebieden is voor iedere speltak gelijk.</w:t>
      </w:r>
    </w:p>
    <w:p w14:paraId="260B3E2A" w14:textId="77777777" w:rsidR="00412FA6" w:rsidRPr="000D3F92" w:rsidRDefault="00412FA6" w:rsidP="004276A5">
      <w:pPr>
        <w:ind w:left="32" w:right="6"/>
        <w:jc w:val="both"/>
      </w:pPr>
    </w:p>
    <w:p w14:paraId="185C9585" w14:textId="77777777" w:rsidR="00412FA6" w:rsidRPr="000D3F92" w:rsidRDefault="00412FA6" w:rsidP="004276A5">
      <w:pPr>
        <w:ind w:left="32" w:right="6"/>
        <w:jc w:val="both"/>
        <w:rPr>
          <w:b/>
          <w:bCs/>
          <w:u w:val="single"/>
        </w:rPr>
      </w:pPr>
      <w:r w:rsidRPr="000D3F92">
        <w:rPr>
          <w:b/>
          <w:bCs/>
          <w:u w:val="single"/>
        </w:rPr>
        <w:t xml:space="preserve">AVG </w:t>
      </w:r>
    </w:p>
    <w:p w14:paraId="32E0D500" w14:textId="77777777" w:rsidR="00412FA6" w:rsidRPr="000D3F92" w:rsidRDefault="00412FA6" w:rsidP="004276A5">
      <w:pPr>
        <w:ind w:left="32" w:right="6"/>
        <w:jc w:val="both"/>
      </w:pPr>
      <w:r w:rsidRPr="000D3F92">
        <w:t>Algemene Verordening Gegevens bescherming.</w:t>
      </w:r>
    </w:p>
    <w:p w14:paraId="765837FD" w14:textId="77777777" w:rsidR="00412FA6" w:rsidRPr="000D3F92" w:rsidRDefault="00412FA6" w:rsidP="004276A5">
      <w:pPr>
        <w:ind w:left="32" w:right="6"/>
        <w:jc w:val="both"/>
      </w:pPr>
    </w:p>
    <w:p w14:paraId="3168E0B1" w14:textId="77777777" w:rsidR="00412FA6" w:rsidRPr="000D3F92" w:rsidRDefault="00412FA6" w:rsidP="004276A5">
      <w:pPr>
        <w:ind w:left="32" w:right="6"/>
        <w:jc w:val="both"/>
        <w:rPr>
          <w:b/>
          <w:bCs/>
          <w:u w:val="single"/>
        </w:rPr>
      </w:pPr>
      <w:r w:rsidRPr="000D3F92">
        <w:rPr>
          <w:b/>
          <w:bCs/>
          <w:u w:val="single"/>
        </w:rPr>
        <w:t>Code</w:t>
      </w:r>
    </w:p>
    <w:p w14:paraId="1F80C2D7" w14:textId="77777777" w:rsidR="00412FA6" w:rsidRPr="000D3F92" w:rsidRDefault="00412FA6" w:rsidP="004276A5">
      <w:pPr>
        <w:ind w:left="32" w:right="6"/>
        <w:jc w:val="both"/>
      </w:pPr>
      <w:r w:rsidRPr="000D3F92">
        <w:t>De Scouting Code staat voor de normen en waarden (de 'spelregels'), de ceremoniën en het fundament van Scouting.</w:t>
      </w:r>
    </w:p>
    <w:p w14:paraId="29BF7219" w14:textId="77777777" w:rsidR="00412FA6" w:rsidRPr="000D3F92" w:rsidRDefault="00412FA6" w:rsidP="004276A5">
      <w:pPr>
        <w:ind w:left="32" w:right="6"/>
        <w:jc w:val="both"/>
      </w:pPr>
    </w:p>
    <w:p w14:paraId="3088E134" w14:textId="77777777" w:rsidR="00412FA6" w:rsidRPr="000D3F92" w:rsidRDefault="00412FA6" w:rsidP="004276A5">
      <w:pPr>
        <w:ind w:left="32" w:right="6"/>
        <w:jc w:val="both"/>
        <w:rPr>
          <w:b/>
          <w:bCs/>
          <w:u w:val="single"/>
        </w:rPr>
      </w:pPr>
      <w:r w:rsidRPr="000D3F92">
        <w:rPr>
          <w:b/>
          <w:bCs/>
          <w:u w:val="single"/>
        </w:rPr>
        <w:t>Doorlopende leerlijn</w:t>
      </w:r>
    </w:p>
    <w:p w14:paraId="0E34639B" w14:textId="77777777" w:rsidR="00412FA6" w:rsidRPr="000D3F92" w:rsidRDefault="00412FA6" w:rsidP="004276A5">
      <w:pPr>
        <w:ind w:left="32" w:right="6"/>
        <w:jc w:val="both"/>
      </w:pPr>
      <w:r w:rsidRPr="000D3F92">
        <w:t>In het Scoutingprogramma zit een opbouw van jong tot oud waarmee aangesloten wordt bij de ontwikkeling die meiden en jongens doormaken. Deze opbouw wordt de doorlopende leerlijn genoemd en omvat diverse elementen.</w:t>
      </w:r>
    </w:p>
    <w:p w14:paraId="0ADDF160" w14:textId="77777777" w:rsidR="00412FA6" w:rsidRPr="000D3F92" w:rsidRDefault="00412FA6" w:rsidP="004276A5">
      <w:pPr>
        <w:ind w:left="32" w:right="6"/>
        <w:jc w:val="both"/>
      </w:pPr>
    </w:p>
    <w:p w14:paraId="7F81AEF6" w14:textId="77777777" w:rsidR="00412FA6" w:rsidRPr="000D3F92" w:rsidRDefault="00412FA6" w:rsidP="004276A5">
      <w:pPr>
        <w:ind w:left="32" w:right="6"/>
        <w:jc w:val="both"/>
        <w:rPr>
          <w:b/>
          <w:bCs/>
          <w:u w:val="single"/>
        </w:rPr>
      </w:pPr>
      <w:r w:rsidRPr="000D3F92">
        <w:rPr>
          <w:b/>
          <w:bCs/>
          <w:u w:val="single"/>
        </w:rPr>
        <w:t>Functieprofiel</w:t>
      </w:r>
    </w:p>
    <w:p w14:paraId="2D221153" w14:textId="77777777" w:rsidR="00412FA6" w:rsidRPr="000D3F92" w:rsidRDefault="00412FA6" w:rsidP="004276A5">
      <w:pPr>
        <w:ind w:left="32" w:right="6"/>
        <w:jc w:val="both"/>
      </w:pPr>
      <w:r w:rsidRPr="000D3F92">
        <w:t>Beschrijving van de functie-inhoud met taken, verantwoordelijkheden en vereiste competenties voor de functie. Zie de Scouting Nederland website voor een overzicht van de beschikbare functieprofielen.</w:t>
      </w:r>
    </w:p>
    <w:p w14:paraId="0EFF5DAB" w14:textId="77777777" w:rsidR="00412FA6" w:rsidRPr="000D3F92" w:rsidRDefault="00412FA6" w:rsidP="004276A5">
      <w:pPr>
        <w:ind w:left="32" w:right="6"/>
        <w:jc w:val="both"/>
      </w:pPr>
    </w:p>
    <w:p w14:paraId="75B92BA8" w14:textId="77777777" w:rsidR="00412FA6" w:rsidRPr="000D3F92" w:rsidRDefault="00412FA6" w:rsidP="004276A5">
      <w:pPr>
        <w:ind w:left="32" w:right="6"/>
        <w:jc w:val="both"/>
        <w:rPr>
          <w:b/>
          <w:bCs/>
          <w:u w:val="single"/>
        </w:rPr>
      </w:pPr>
      <w:r w:rsidRPr="000D3F92">
        <w:rPr>
          <w:b/>
          <w:bCs/>
          <w:u w:val="single"/>
        </w:rPr>
        <w:t xml:space="preserve">Gedragscode </w:t>
      </w:r>
    </w:p>
    <w:p w14:paraId="5BCCB142" w14:textId="77777777" w:rsidR="00412FA6" w:rsidRPr="000D3F92" w:rsidRDefault="00412FA6" w:rsidP="004276A5">
      <w:pPr>
        <w:ind w:left="32" w:right="6"/>
        <w:jc w:val="both"/>
      </w:pPr>
      <w:r w:rsidRPr="000D3F92">
        <w:t>De gedragscode zijn de afspraken over hoe wij binnen Scouting met jeugdleden omgaan en wat een gepaste afstand daarin is. Deze regels gelden voor alle vrijwilligers.</w:t>
      </w:r>
    </w:p>
    <w:p w14:paraId="56B91A1A" w14:textId="77777777" w:rsidR="00412FA6" w:rsidRPr="000D3F92" w:rsidRDefault="00412FA6" w:rsidP="004276A5">
      <w:pPr>
        <w:ind w:left="32" w:right="6"/>
        <w:jc w:val="both"/>
      </w:pPr>
    </w:p>
    <w:p w14:paraId="162B2B38" w14:textId="77777777" w:rsidR="00412FA6" w:rsidRPr="000D3F92" w:rsidRDefault="00412FA6" w:rsidP="004276A5">
      <w:pPr>
        <w:ind w:left="32" w:right="6"/>
        <w:jc w:val="both"/>
        <w:rPr>
          <w:b/>
          <w:bCs/>
          <w:u w:val="single"/>
        </w:rPr>
      </w:pPr>
      <w:r w:rsidRPr="000D3F92">
        <w:rPr>
          <w:b/>
          <w:bCs/>
          <w:u w:val="single"/>
        </w:rPr>
        <w:t>Groepsbestuur</w:t>
      </w:r>
    </w:p>
    <w:p w14:paraId="1125B9AC" w14:textId="77777777" w:rsidR="00412FA6" w:rsidRPr="000D3F92" w:rsidRDefault="00412FA6" w:rsidP="004276A5">
      <w:pPr>
        <w:ind w:left="32" w:right="6"/>
        <w:jc w:val="both"/>
      </w:pPr>
      <w:r w:rsidRPr="000D3F92">
        <w:t>Het bestuur van de groepsvereniging en bestaat uit een Voorzitter, Secretaris, Penningmeester en een Groepsbegeleider.</w:t>
      </w:r>
    </w:p>
    <w:p w14:paraId="6F50A30B" w14:textId="77777777" w:rsidR="00412FA6" w:rsidRPr="000D3F92" w:rsidRDefault="00412FA6" w:rsidP="004276A5">
      <w:pPr>
        <w:ind w:left="32" w:right="6"/>
        <w:jc w:val="both"/>
      </w:pPr>
    </w:p>
    <w:p w14:paraId="038BD99B" w14:textId="77777777" w:rsidR="00412FA6" w:rsidRPr="000D3F92" w:rsidRDefault="00412FA6" w:rsidP="004276A5">
      <w:pPr>
        <w:ind w:left="32" w:right="6"/>
        <w:jc w:val="both"/>
        <w:rPr>
          <w:b/>
          <w:bCs/>
          <w:u w:val="single"/>
        </w:rPr>
      </w:pPr>
      <w:r w:rsidRPr="000D3F92">
        <w:rPr>
          <w:b/>
          <w:bCs/>
          <w:u w:val="single"/>
        </w:rPr>
        <w:t xml:space="preserve">Groepsproces </w:t>
      </w:r>
    </w:p>
    <w:p w14:paraId="2727C57C" w14:textId="77777777" w:rsidR="00412FA6" w:rsidRPr="000D3F92" w:rsidRDefault="00412FA6" w:rsidP="004276A5">
      <w:pPr>
        <w:ind w:left="32" w:right="6"/>
        <w:jc w:val="both"/>
      </w:pPr>
      <w:r w:rsidRPr="000D3F92">
        <w:t>Het ontwikkelingsproces van iedere groep.</w:t>
      </w:r>
    </w:p>
    <w:p w14:paraId="3BCFE609" w14:textId="77777777" w:rsidR="00412FA6" w:rsidRPr="000D3F92" w:rsidRDefault="00412FA6" w:rsidP="004276A5">
      <w:pPr>
        <w:ind w:left="32" w:right="6"/>
        <w:jc w:val="both"/>
      </w:pPr>
    </w:p>
    <w:p w14:paraId="31B8C5C1" w14:textId="77777777" w:rsidR="00412FA6" w:rsidRPr="000D3F92" w:rsidRDefault="00412FA6" w:rsidP="004276A5">
      <w:pPr>
        <w:ind w:left="32" w:right="6"/>
        <w:jc w:val="both"/>
        <w:rPr>
          <w:b/>
          <w:bCs/>
          <w:u w:val="single"/>
        </w:rPr>
      </w:pPr>
      <w:r w:rsidRPr="000D3F92">
        <w:rPr>
          <w:b/>
          <w:bCs/>
          <w:u w:val="single"/>
        </w:rPr>
        <w:t>Handleiding voor praktijkbegeleiders, praktijkcoaches en steunpuntmedewerkers</w:t>
      </w:r>
    </w:p>
    <w:p w14:paraId="188758D4" w14:textId="77777777" w:rsidR="00412FA6" w:rsidRPr="000D3F92" w:rsidRDefault="00412FA6" w:rsidP="004276A5">
      <w:pPr>
        <w:ind w:left="32" w:right="6"/>
        <w:jc w:val="both"/>
      </w:pPr>
      <w:r w:rsidRPr="000D3F92">
        <w:t>In Scouts Online is er een aparte module opgenomen om kwalificaties van Scouting Academy aan de leden van je groep toe te kennen. In deze handleiding staat hoe je deze module gebruikt.</w:t>
      </w:r>
    </w:p>
    <w:p w14:paraId="1B677D15" w14:textId="77777777" w:rsidR="00412FA6" w:rsidRPr="000D3F92" w:rsidRDefault="00412FA6" w:rsidP="004276A5">
      <w:pPr>
        <w:ind w:left="32" w:right="6"/>
        <w:jc w:val="both"/>
      </w:pPr>
    </w:p>
    <w:p w14:paraId="6C364DB7" w14:textId="77777777" w:rsidR="00412FA6" w:rsidRPr="000D3F92" w:rsidRDefault="00412FA6" w:rsidP="004276A5">
      <w:pPr>
        <w:ind w:left="32" w:right="6"/>
        <w:jc w:val="both"/>
        <w:rPr>
          <w:b/>
          <w:bCs/>
          <w:u w:val="single"/>
        </w:rPr>
      </w:pPr>
      <w:r w:rsidRPr="000D3F92">
        <w:rPr>
          <w:b/>
          <w:bCs/>
          <w:u w:val="single"/>
        </w:rPr>
        <w:t>Huishoudelijk regelement</w:t>
      </w:r>
    </w:p>
    <w:p w14:paraId="7A50636F" w14:textId="30639668" w:rsidR="00412FA6" w:rsidRPr="000D3F92" w:rsidRDefault="00412FA6" w:rsidP="004276A5">
      <w:pPr>
        <w:ind w:left="32" w:right="6"/>
        <w:jc w:val="both"/>
      </w:pPr>
      <w:r w:rsidRPr="000D3F92">
        <w:t>Binnen een vereniging zijn afspraken gemaakt. Het zijn de huisregels die zorgen voor binding en verantwoording. Eigenlijk zijn het voorwaarden voor goed functioneren in de organisatie. Deze afspraken zijn bij Scouting vastgelegd in het huishoudelijk reglement.</w:t>
      </w:r>
    </w:p>
    <w:p w14:paraId="79038033" w14:textId="77777777" w:rsidR="00412FA6" w:rsidRPr="000D3F92" w:rsidRDefault="00412FA6" w:rsidP="004276A5">
      <w:pPr>
        <w:ind w:left="32" w:right="6"/>
        <w:jc w:val="both"/>
      </w:pPr>
    </w:p>
    <w:p w14:paraId="165A0D81" w14:textId="77777777" w:rsidR="00412FA6" w:rsidRPr="000D3F92" w:rsidRDefault="00412FA6" w:rsidP="004276A5">
      <w:pPr>
        <w:ind w:left="32" w:right="6"/>
        <w:jc w:val="both"/>
        <w:rPr>
          <w:b/>
          <w:bCs/>
          <w:u w:val="single"/>
        </w:rPr>
      </w:pPr>
      <w:r w:rsidRPr="000D3F92">
        <w:rPr>
          <w:b/>
          <w:bCs/>
          <w:u w:val="single"/>
        </w:rPr>
        <w:t>Insignes &amp; Awards</w:t>
      </w:r>
    </w:p>
    <w:p w14:paraId="17C4D3C6" w14:textId="51F4E47D" w:rsidR="00412FA6" w:rsidRPr="000D3F92" w:rsidRDefault="00412FA6" w:rsidP="004276A5">
      <w:pPr>
        <w:ind w:left="32" w:right="6"/>
        <w:jc w:val="both"/>
      </w:pPr>
      <w:r w:rsidRPr="000D3F92">
        <w:t xml:space="preserve">Insignes &amp; Awards zijn motivatie middelen in de vorm van badges om ontwikkeling en progressie te stimuleren en zichtbaar te maken.  De insignes zijn gebaseerd op de acht activiteitengebieden en de progressiematrix. De awards vormen een soort pluspakket naast de normale insignes en badges, en zijn bedoeld voor scouts, </w:t>
      </w:r>
      <w:proofErr w:type="spellStart"/>
      <w:r w:rsidRPr="000D3F92">
        <w:t>explorers</w:t>
      </w:r>
      <w:proofErr w:type="spellEnd"/>
      <w:r w:rsidRPr="000D3F92">
        <w:t xml:space="preserve"> en roverscouts die meer willen doen, zien en ervaren.</w:t>
      </w:r>
    </w:p>
    <w:p w14:paraId="74FD1876" w14:textId="77777777" w:rsidR="00412FA6" w:rsidRPr="000D3F92" w:rsidRDefault="00412FA6" w:rsidP="004276A5">
      <w:pPr>
        <w:ind w:left="32" w:right="6"/>
        <w:jc w:val="both"/>
      </w:pPr>
    </w:p>
    <w:p w14:paraId="2CA05649" w14:textId="77777777" w:rsidR="00412FA6" w:rsidRPr="000D3F92" w:rsidRDefault="00412FA6" w:rsidP="004276A5">
      <w:pPr>
        <w:ind w:left="32" w:right="6"/>
        <w:jc w:val="both"/>
        <w:rPr>
          <w:b/>
          <w:bCs/>
          <w:u w:val="single"/>
        </w:rPr>
      </w:pPr>
      <w:r w:rsidRPr="000D3F92">
        <w:rPr>
          <w:b/>
          <w:bCs/>
          <w:u w:val="single"/>
        </w:rPr>
        <w:t>Kamp</w:t>
      </w:r>
    </w:p>
    <w:p w14:paraId="1E1B0C42" w14:textId="77777777" w:rsidR="00412FA6" w:rsidRPr="000D3F92" w:rsidRDefault="00412FA6" w:rsidP="004276A5">
      <w:pPr>
        <w:ind w:left="32" w:right="6"/>
        <w:jc w:val="both"/>
      </w:pPr>
      <w:r w:rsidRPr="000D3F92">
        <w:t>Meerdaagse opkomst met overnachting.</w:t>
      </w:r>
    </w:p>
    <w:p w14:paraId="0EB1FC5F" w14:textId="77777777" w:rsidR="00412FA6" w:rsidRPr="000D3F92" w:rsidRDefault="00412FA6" w:rsidP="004276A5">
      <w:pPr>
        <w:ind w:left="32" w:right="6"/>
        <w:jc w:val="both"/>
      </w:pPr>
    </w:p>
    <w:p w14:paraId="5D2B8B6C" w14:textId="77777777" w:rsidR="00412FA6" w:rsidRPr="000D3F92" w:rsidRDefault="00412FA6" w:rsidP="004276A5">
      <w:pPr>
        <w:ind w:left="32" w:right="6"/>
        <w:jc w:val="both"/>
        <w:rPr>
          <w:b/>
          <w:bCs/>
          <w:u w:val="single"/>
        </w:rPr>
      </w:pPr>
      <w:r w:rsidRPr="000D3F92">
        <w:rPr>
          <w:b/>
          <w:bCs/>
          <w:u w:val="single"/>
        </w:rPr>
        <w:t>Kwalificatiekaart</w:t>
      </w:r>
    </w:p>
    <w:p w14:paraId="6A908FF0" w14:textId="77777777" w:rsidR="00412FA6" w:rsidRPr="000D3F92" w:rsidRDefault="00412FA6" w:rsidP="004276A5">
      <w:pPr>
        <w:ind w:left="32" w:right="6"/>
        <w:jc w:val="both"/>
      </w:pPr>
      <w:r w:rsidRPr="000D3F92">
        <w:t xml:space="preserve">Op de kwalificatiekaart staan per deelkwalificatie de competenties die Scouting Nederland verwacht voor de beschreven kwalificatie. </w:t>
      </w:r>
    </w:p>
    <w:p w14:paraId="46EEE4FF" w14:textId="77777777" w:rsidR="00412FA6" w:rsidRPr="000D3F92" w:rsidRDefault="00412FA6" w:rsidP="004276A5">
      <w:pPr>
        <w:ind w:left="32" w:right="6"/>
        <w:jc w:val="both"/>
      </w:pPr>
    </w:p>
    <w:p w14:paraId="55D3D94F" w14:textId="77777777" w:rsidR="00412FA6" w:rsidRPr="000D3F92" w:rsidRDefault="00412FA6" w:rsidP="004276A5">
      <w:pPr>
        <w:ind w:left="32" w:right="6"/>
        <w:jc w:val="both"/>
        <w:rPr>
          <w:b/>
          <w:bCs/>
          <w:u w:val="single"/>
        </w:rPr>
      </w:pPr>
      <w:r w:rsidRPr="000D3F92">
        <w:rPr>
          <w:b/>
          <w:bCs/>
          <w:u w:val="single"/>
        </w:rPr>
        <w:t>Kwalificatiewijzer</w:t>
      </w:r>
    </w:p>
    <w:p w14:paraId="3B44A143" w14:textId="77777777" w:rsidR="00412FA6" w:rsidRPr="000D3F92" w:rsidRDefault="00412FA6" w:rsidP="004276A5">
      <w:pPr>
        <w:ind w:left="32" w:right="6"/>
        <w:jc w:val="both"/>
      </w:pPr>
      <w:r w:rsidRPr="000D3F92">
        <w:t>De kwalificatiewijzer geeft een overzicht weer van de verschillende te behalen kwalificaties en door wie de  bepaalde kwalificatie aangevraagd of geregistreerd kan worden in Scouts Online.</w:t>
      </w:r>
    </w:p>
    <w:p w14:paraId="52EB60F4" w14:textId="77777777" w:rsidR="00412FA6" w:rsidRPr="000D3F92" w:rsidRDefault="00412FA6" w:rsidP="004276A5">
      <w:pPr>
        <w:ind w:left="32" w:right="6"/>
        <w:jc w:val="both"/>
      </w:pPr>
    </w:p>
    <w:p w14:paraId="2AF353C6" w14:textId="77777777" w:rsidR="00412FA6" w:rsidRPr="000D3F92" w:rsidRDefault="00412FA6" w:rsidP="004276A5">
      <w:pPr>
        <w:ind w:left="32" w:right="6"/>
        <w:jc w:val="both"/>
        <w:rPr>
          <w:b/>
          <w:bCs/>
          <w:u w:val="single"/>
        </w:rPr>
      </w:pPr>
      <w:r w:rsidRPr="000D3F92">
        <w:rPr>
          <w:b/>
          <w:bCs/>
          <w:u w:val="single"/>
        </w:rPr>
        <w:t xml:space="preserve">Opkomst </w:t>
      </w:r>
    </w:p>
    <w:p w14:paraId="53E19251" w14:textId="77777777" w:rsidR="00412FA6" w:rsidRPr="000D3F92" w:rsidRDefault="00412FA6" w:rsidP="004276A5">
      <w:pPr>
        <w:ind w:left="32" w:right="6"/>
        <w:jc w:val="both"/>
      </w:pPr>
      <w:r w:rsidRPr="000D3F92">
        <w:t>Reguliere Scouting bijeenkomst.</w:t>
      </w:r>
    </w:p>
    <w:p w14:paraId="0FB720E5" w14:textId="77777777" w:rsidR="00412FA6" w:rsidRPr="000D3F92" w:rsidRDefault="00412FA6" w:rsidP="004276A5">
      <w:pPr>
        <w:ind w:left="32" w:right="6"/>
        <w:jc w:val="both"/>
      </w:pPr>
    </w:p>
    <w:p w14:paraId="7F75A124" w14:textId="77777777" w:rsidR="00412FA6" w:rsidRPr="000D3F92" w:rsidRDefault="00412FA6" w:rsidP="004276A5">
      <w:pPr>
        <w:ind w:left="32" w:right="6"/>
        <w:jc w:val="both"/>
        <w:rPr>
          <w:b/>
          <w:bCs/>
          <w:u w:val="single"/>
        </w:rPr>
      </w:pPr>
      <w:proofErr w:type="spellStart"/>
      <w:r w:rsidRPr="000D3F92">
        <w:rPr>
          <w:b/>
          <w:bCs/>
          <w:u w:val="single"/>
        </w:rPr>
        <w:t>Partenza</w:t>
      </w:r>
      <w:proofErr w:type="spellEnd"/>
    </w:p>
    <w:p w14:paraId="5EB3EBDF" w14:textId="77777777" w:rsidR="00412FA6" w:rsidRPr="000D3F92" w:rsidRDefault="00412FA6" w:rsidP="004276A5">
      <w:pPr>
        <w:ind w:left="32" w:right="6"/>
        <w:jc w:val="both"/>
      </w:pPr>
      <w:r w:rsidRPr="000D3F92">
        <w:t xml:space="preserve">De </w:t>
      </w:r>
      <w:proofErr w:type="spellStart"/>
      <w:r w:rsidRPr="000D3F92">
        <w:t>Partenza</w:t>
      </w:r>
      <w:proofErr w:type="spellEnd"/>
      <w:r w:rsidRPr="000D3F92">
        <w:t xml:space="preserve"> </w:t>
      </w:r>
      <w:r w:rsidRPr="000D3F92">
        <w:rPr>
          <w:rFonts w:ascii="Segoe UI" w:hAnsi="Segoe UI" w:cs="Segoe UI"/>
          <w:color w:val="212529"/>
          <w:shd w:val="clear" w:color="auto" w:fill="FFFFFF"/>
        </w:rPr>
        <w:t>is de afscheidsceremonie van een </w:t>
      </w:r>
      <w:r w:rsidRPr="000D3F92">
        <w:t>Roverscout</w:t>
      </w:r>
      <w:r w:rsidRPr="000D3F92">
        <w:rPr>
          <w:rFonts w:ascii="Segoe UI" w:hAnsi="Segoe UI" w:cs="Segoe UI"/>
          <w:color w:val="212529"/>
          <w:shd w:val="clear" w:color="auto" w:fill="FFFFFF"/>
        </w:rPr>
        <w:t> van zijn jeugdlidmaatschap en markeert tevens zijn vertrek bij de Roverscouts. </w:t>
      </w:r>
    </w:p>
    <w:p w14:paraId="376CA55A" w14:textId="77777777" w:rsidR="00412FA6" w:rsidRPr="000D3F92" w:rsidRDefault="00412FA6" w:rsidP="004276A5">
      <w:pPr>
        <w:ind w:left="32" w:right="6"/>
        <w:jc w:val="both"/>
      </w:pPr>
    </w:p>
    <w:p w14:paraId="5E103147" w14:textId="77777777" w:rsidR="00412FA6" w:rsidRPr="000D3F92" w:rsidRDefault="00412FA6" w:rsidP="004276A5">
      <w:pPr>
        <w:ind w:left="32" w:right="6"/>
        <w:jc w:val="both"/>
        <w:rPr>
          <w:b/>
          <w:bCs/>
          <w:u w:val="single"/>
        </w:rPr>
      </w:pPr>
      <w:r w:rsidRPr="000D3F92">
        <w:rPr>
          <w:b/>
          <w:bCs/>
          <w:u w:val="single"/>
        </w:rPr>
        <w:t>Participatieladder</w:t>
      </w:r>
    </w:p>
    <w:p w14:paraId="2E3F6ADA" w14:textId="77777777" w:rsidR="00412FA6" w:rsidRPr="000D3F92" w:rsidRDefault="00412FA6" w:rsidP="004276A5">
      <w:pPr>
        <w:ind w:left="32" w:right="6"/>
        <w:jc w:val="both"/>
      </w:pPr>
      <w:r w:rsidRPr="000D3F92">
        <w:t>Door jeugdleden actief te betrekken bij beslissingen over en bij de vormgeving van hun eigen speltak, leren ze zelf richting te geven aan hun persoonlijke ontwikkeling. Jeugdleden zijn niet van de ene op de andere dag zelf verantwoordelijk voor hun programma. Dit gaat in stapjes, gebaseerd op de participatieladder van socioloog Roger Hart.</w:t>
      </w:r>
    </w:p>
    <w:p w14:paraId="51F302EA" w14:textId="77777777" w:rsidR="00412FA6" w:rsidRPr="000D3F92" w:rsidRDefault="00412FA6" w:rsidP="004276A5">
      <w:pPr>
        <w:ind w:left="32" w:right="6"/>
        <w:jc w:val="both"/>
      </w:pPr>
    </w:p>
    <w:p w14:paraId="72C39D0D" w14:textId="77777777" w:rsidR="00412FA6" w:rsidRPr="000D3F92" w:rsidRDefault="00412FA6" w:rsidP="004276A5">
      <w:pPr>
        <w:ind w:left="32" w:right="6"/>
        <w:jc w:val="both"/>
        <w:rPr>
          <w:b/>
          <w:bCs/>
          <w:u w:val="single"/>
        </w:rPr>
      </w:pPr>
      <w:r w:rsidRPr="000D3F92">
        <w:rPr>
          <w:b/>
          <w:bCs/>
          <w:u w:val="single"/>
        </w:rPr>
        <w:t>Programmeercyclus</w:t>
      </w:r>
    </w:p>
    <w:p w14:paraId="556CF7F4" w14:textId="4F7ACE7F" w:rsidR="00412FA6" w:rsidRPr="000D3F92" w:rsidRDefault="00412FA6" w:rsidP="004276A5">
      <w:pPr>
        <w:ind w:left="32" w:right="6"/>
        <w:jc w:val="both"/>
      </w:pPr>
      <w:r w:rsidRPr="000D3F92">
        <w:t>De programmeercyclus beschrijft in 7 stappen</w:t>
      </w:r>
      <w:r w:rsidR="000E1DD0">
        <w:t xml:space="preserve"> </w:t>
      </w:r>
      <w:r w:rsidRPr="000D3F92">
        <w:t>alle handelingen die verricht moeten worden om een activiteit uit te voeren. Steeds komt een aantal te onderscheiden handelingen in eenzelfde volgorde terug. .</w:t>
      </w:r>
    </w:p>
    <w:p w14:paraId="50712BC6" w14:textId="77777777" w:rsidR="00412FA6" w:rsidRPr="000D3F92" w:rsidRDefault="00412FA6" w:rsidP="004276A5">
      <w:pPr>
        <w:ind w:left="32" w:right="6"/>
        <w:jc w:val="both"/>
        <w:rPr>
          <w:b/>
          <w:bCs/>
          <w:u w:val="single"/>
        </w:rPr>
      </w:pPr>
    </w:p>
    <w:p w14:paraId="20A9267F" w14:textId="77777777" w:rsidR="00412FA6" w:rsidRPr="000D3F92" w:rsidRDefault="00412FA6" w:rsidP="004276A5">
      <w:pPr>
        <w:ind w:left="32" w:right="6"/>
        <w:jc w:val="both"/>
        <w:rPr>
          <w:b/>
          <w:bCs/>
          <w:u w:val="single"/>
        </w:rPr>
      </w:pPr>
      <w:r w:rsidRPr="000D3F92">
        <w:rPr>
          <w:b/>
          <w:bCs/>
          <w:u w:val="single"/>
        </w:rPr>
        <w:t>Progressiematrix</w:t>
      </w:r>
    </w:p>
    <w:p w14:paraId="14368844" w14:textId="77777777" w:rsidR="00412FA6" w:rsidRPr="000D3F92" w:rsidRDefault="00412FA6" w:rsidP="004276A5">
      <w:pPr>
        <w:ind w:left="32" w:right="6"/>
        <w:jc w:val="both"/>
      </w:pPr>
      <w:r w:rsidRPr="000D3F92">
        <w:t>Binnen elk activiteitengebied zijn er voor alle speltakken leuke, leerzame en uitdagende activiteiten te bedenken in een doorlopende lijn van bevers tot en met roverscouts. Dit wordt ook wel de 'progressiematrix' genoemd. Je kunt de progressiematrix gebruiken voor de invulling van je wekelijkse Scoutingprogramma's. De matrix helpt je om de activiteiten die je organiseert af te stemmen op één van de acht activiteitengebieden én op de verschillende leeftijdsgroepen. De progressiematrix kun je binnen je groep ook gebruiken om ervoor te zorgen dat de speltakken goed op elkaar aansluiten.</w:t>
      </w:r>
    </w:p>
    <w:p w14:paraId="0B16600A" w14:textId="77777777" w:rsidR="00412FA6" w:rsidRPr="000D3F92" w:rsidRDefault="00412FA6" w:rsidP="004276A5">
      <w:pPr>
        <w:ind w:left="32" w:right="6"/>
        <w:jc w:val="both"/>
      </w:pPr>
    </w:p>
    <w:p w14:paraId="746F101C" w14:textId="77777777" w:rsidR="00412FA6" w:rsidRPr="000D3F92" w:rsidRDefault="00412FA6" w:rsidP="004276A5">
      <w:pPr>
        <w:ind w:left="32" w:right="6"/>
        <w:jc w:val="both"/>
        <w:rPr>
          <w:b/>
          <w:bCs/>
          <w:u w:val="single"/>
        </w:rPr>
      </w:pPr>
      <w:r w:rsidRPr="000D3F92">
        <w:rPr>
          <w:b/>
          <w:bCs/>
          <w:u w:val="single"/>
        </w:rPr>
        <w:t xml:space="preserve">Protocol ongewenst gedrag </w:t>
      </w:r>
    </w:p>
    <w:p w14:paraId="63C9F004" w14:textId="77777777" w:rsidR="00412FA6" w:rsidRPr="000D3F92" w:rsidRDefault="00412FA6" w:rsidP="004276A5">
      <w:pPr>
        <w:ind w:left="32" w:right="6"/>
        <w:jc w:val="both"/>
      </w:pPr>
      <w:r w:rsidRPr="000D3F92">
        <w:t xml:space="preserve">Het protocol Ongewenst gedrag beschrijft de handelingen die gevolgd moeten worden als er vermoeden of sprake is van grensoverschrijdend gedrag. </w:t>
      </w:r>
    </w:p>
    <w:p w14:paraId="5509AE61" w14:textId="77777777" w:rsidR="00412FA6" w:rsidRPr="000D3F92" w:rsidRDefault="00412FA6" w:rsidP="004276A5">
      <w:pPr>
        <w:ind w:left="32" w:right="6"/>
        <w:jc w:val="both"/>
      </w:pPr>
    </w:p>
    <w:p w14:paraId="6F73B2C6" w14:textId="77777777" w:rsidR="00412FA6" w:rsidRPr="000D3F92" w:rsidRDefault="00412FA6" w:rsidP="004276A5">
      <w:pPr>
        <w:ind w:left="32" w:right="6"/>
        <w:jc w:val="both"/>
        <w:rPr>
          <w:b/>
          <w:bCs/>
          <w:u w:val="single"/>
        </w:rPr>
      </w:pPr>
      <w:r w:rsidRPr="000D3F92">
        <w:rPr>
          <w:b/>
          <w:bCs/>
          <w:u w:val="single"/>
        </w:rPr>
        <w:t>Landelijk Opvang Team (LOT)</w:t>
      </w:r>
    </w:p>
    <w:p w14:paraId="449E5994" w14:textId="77777777" w:rsidR="00412FA6" w:rsidRPr="000D3F92" w:rsidRDefault="00412FA6" w:rsidP="004276A5">
      <w:pPr>
        <w:ind w:left="32" w:right="6"/>
        <w:jc w:val="both"/>
      </w:pPr>
      <w:r w:rsidRPr="000D3F92">
        <w:t xml:space="preserve">Als er binnen je groep/organisatieonderdeel sprake is van een calamiteitensituatie, zoals grensoverschrijdend gedrag, een ernstig ongeluk of een sterfgeval, kan het bestuur  ondersteuning krijgen van het landelijk opvangteam (LOT). Dit team bestaat uit vrijwilligers die groepsbesturen </w:t>
      </w:r>
      <w:r w:rsidRPr="000D3F92">
        <w:lastRenderedPageBreak/>
        <w:t>adviseren over hoe ze hiermee om kunnen gaan. Deze vrijwilligers zijn ervaren in de hulpverlening en hebben veel ervaring met dit soort situaties. Zij verwijzen Scoutinggroepen indien nodig door naar de juiste instanties.</w:t>
      </w:r>
    </w:p>
    <w:p w14:paraId="09DF6227" w14:textId="77777777" w:rsidR="00412FA6" w:rsidRPr="000D3F92" w:rsidRDefault="00412FA6" w:rsidP="004276A5">
      <w:pPr>
        <w:ind w:left="32" w:right="6"/>
        <w:jc w:val="both"/>
      </w:pPr>
    </w:p>
    <w:p w14:paraId="59C52E69" w14:textId="77777777" w:rsidR="00412FA6" w:rsidRPr="000D3F92" w:rsidRDefault="00412FA6" w:rsidP="004276A5">
      <w:pPr>
        <w:ind w:left="32" w:right="6"/>
        <w:jc w:val="both"/>
        <w:rPr>
          <w:b/>
          <w:bCs/>
          <w:u w:val="single"/>
        </w:rPr>
      </w:pPr>
      <w:r w:rsidRPr="000D3F92">
        <w:rPr>
          <w:b/>
          <w:bCs/>
          <w:u w:val="single"/>
        </w:rPr>
        <w:t xml:space="preserve">Praktijkbegeleider </w:t>
      </w:r>
      <w:proofErr w:type="spellStart"/>
      <w:r w:rsidRPr="000D3F92">
        <w:rPr>
          <w:b/>
          <w:bCs/>
          <w:u w:val="single"/>
        </w:rPr>
        <w:t>toolkit</w:t>
      </w:r>
      <w:proofErr w:type="spellEnd"/>
    </w:p>
    <w:p w14:paraId="7C924D7B" w14:textId="77777777" w:rsidR="00412FA6" w:rsidRPr="000D3F92" w:rsidRDefault="00412FA6" w:rsidP="004276A5">
      <w:pPr>
        <w:ind w:left="32" w:right="6"/>
        <w:jc w:val="both"/>
      </w:pPr>
      <w:r w:rsidRPr="000D3F92">
        <w:t xml:space="preserve">De </w:t>
      </w:r>
      <w:proofErr w:type="spellStart"/>
      <w:r w:rsidRPr="000D3F92">
        <w:t>toolkit</w:t>
      </w:r>
      <w:proofErr w:type="spellEnd"/>
      <w:r w:rsidRPr="000D3F92">
        <w:t xml:space="preserve"> is speciaal ontwikkeld voor praktijkbegeleiders en bevat bijna alle materialen die je nodig hebt om goed je rol te vervullen. </w:t>
      </w:r>
    </w:p>
    <w:p w14:paraId="13B351A3" w14:textId="77777777" w:rsidR="00412FA6" w:rsidRPr="000D3F92" w:rsidRDefault="00412FA6" w:rsidP="004276A5">
      <w:pPr>
        <w:ind w:left="32" w:right="6"/>
        <w:jc w:val="both"/>
      </w:pPr>
    </w:p>
    <w:p w14:paraId="614F87B2" w14:textId="77777777" w:rsidR="00412FA6" w:rsidRPr="000D3F92" w:rsidRDefault="00412FA6" w:rsidP="004276A5">
      <w:pPr>
        <w:ind w:left="32" w:right="6"/>
        <w:jc w:val="both"/>
        <w:rPr>
          <w:b/>
          <w:bCs/>
          <w:u w:val="single"/>
        </w:rPr>
      </w:pPr>
      <w:proofErr w:type="spellStart"/>
      <w:r w:rsidRPr="000D3F92">
        <w:rPr>
          <w:b/>
          <w:bCs/>
          <w:u w:val="single"/>
        </w:rPr>
        <w:t>Scoutfit</w:t>
      </w:r>
      <w:proofErr w:type="spellEnd"/>
    </w:p>
    <w:p w14:paraId="43159B52" w14:textId="77777777" w:rsidR="00412FA6" w:rsidRPr="000D3F92" w:rsidRDefault="00412FA6" w:rsidP="004276A5">
      <w:pPr>
        <w:ind w:left="32" w:right="6"/>
        <w:jc w:val="both"/>
      </w:pPr>
      <w:r w:rsidRPr="000D3F92">
        <w:t xml:space="preserve">Als je lid bent van Scouting, draag je ook echte Scoutingkleding. Die kleding heet een </w:t>
      </w:r>
      <w:proofErr w:type="spellStart"/>
      <w:r w:rsidRPr="000D3F92">
        <w:t>Scoutfit</w:t>
      </w:r>
      <w:proofErr w:type="spellEnd"/>
      <w:r w:rsidRPr="000D3F92">
        <w:t>.</w:t>
      </w:r>
    </w:p>
    <w:p w14:paraId="2EF46298" w14:textId="77777777" w:rsidR="00412FA6" w:rsidRPr="000D3F92" w:rsidRDefault="00412FA6" w:rsidP="004276A5">
      <w:pPr>
        <w:ind w:left="32" w:right="6"/>
        <w:jc w:val="both"/>
      </w:pPr>
    </w:p>
    <w:p w14:paraId="707737D5" w14:textId="77777777" w:rsidR="00412FA6" w:rsidRPr="000D3F92" w:rsidRDefault="00412FA6" w:rsidP="004276A5">
      <w:pPr>
        <w:ind w:left="32" w:right="6"/>
        <w:jc w:val="both"/>
        <w:rPr>
          <w:b/>
          <w:bCs/>
          <w:u w:val="single"/>
        </w:rPr>
      </w:pPr>
      <w:r w:rsidRPr="000D3F92">
        <w:rPr>
          <w:b/>
          <w:bCs/>
          <w:u w:val="single"/>
        </w:rPr>
        <w:t xml:space="preserve">Scouting Nederland </w:t>
      </w:r>
    </w:p>
    <w:p w14:paraId="28A5E5AF" w14:textId="77777777" w:rsidR="00412FA6" w:rsidRPr="000D3F92" w:rsidRDefault="00412FA6" w:rsidP="004276A5">
      <w:pPr>
        <w:ind w:left="32" w:right="6"/>
        <w:jc w:val="both"/>
      </w:pPr>
      <w:r w:rsidRPr="000D3F92">
        <w:t>Overkoepelende landelijke Scouting organisatie in Nederland.</w:t>
      </w:r>
    </w:p>
    <w:p w14:paraId="7F69356D" w14:textId="77777777" w:rsidR="00412FA6" w:rsidRPr="000D3F92" w:rsidRDefault="00412FA6" w:rsidP="004276A5">
      <w:pPr>
        <w:ind w:left="32" w:right="6"/>
        <w:jc w:val="both"/>
      </w:pPr>
    </w:p>
    <w:p w14:paraId="0233820D" w14:textId="77777777" w:rsidR="00412FA6" w:rsidRPr="000D3F92" w:rsidRDefault="00412FA6" w:rsidP="004276A5">
      <w:pPr>
        <w:ind w:left="32" w:right="6"/>
        <w:jc w:val="both"/>
        <w:rPr>
          <w:b/>
          <w:bCs/>
          <w:u w:val="single"/>
        </w:rPr>
      </w:pPr>
      <w:r w:rsidRPr="000D3F92">
        <w:rPr>
          <w:b/>
          <w:bCs/>
          <w:u w:val="single"/>
        </w:rPr>
        <w:t>Sociale Veiligheid</w:t>
      </w:r>
    </w:p>
    <w:p w14:paraId="0D10CC1F" w14:textId="77777777" w:rsidR="00412FA6" w:rsidRPr="000D3F92" w:rsidRDefault="00412FA6" w:rsidP="004276A5">
      <w:pPr>
        <w:ind w:left="32" w:right="6"/>
        <w:jc w:val="both"/>
      </w:pPr>
      <w:r w:rsidRPr="000D3F92">
        <w:t>Sociale veiligheid binnen Scouting betekent dat leden zich beschermd weten en voelen tegen grensoverschrijdend gedrag in de vereniging. Onder grensoverschrijdend gedrag verstaan we het overschrijden van normen (gedragscode) en de wet. Zoals bijvoorbeeld: zeden, verduistering, pesten, groepsdruk, geweld etc.</w:t>
      </w:r>
    </w:p>
    <w:p w14:paraId="587378DC" w14:textId="77777777" w:rsidR="00412FA6" w:rsidRPr="000D3F92" w:rsidRDefault="00412FA6" w:rsidP="004276A5">
      <w:pPr>
        <w:ind w:left="32" w:right="6"/>
        <w:jc w:val="both"/>
      </w:pPr>
    </w:p>
    <w:p w14:paraId="60F07836" w14:textId="77777777" w:rsidR="00412FA6" w:rsidRPr="000D3F92" w:rsidRDefault="00412FA6" w:rsidP="004276A5">
      <w:pPr>
        <w:ind w:left="32" w:right="6"/>
        <w:jc w:val="both"/>
        <w:rPr>
          <w:b/>
          <w:bCs/>
          <w:u w:val="single"/>
        </w:rPr>
      </w:pPr>
      <w:r w:rsidRPr="000D3F92">
        <w:rPr>
          <w:b/>
          <w:bCs/>
          <w:u w:val="single"/>
        </w:rPr>
        <w:t>Spelvisie SCOUTS</w:t>
      </w:r>
    </w:p>
    <w:p w14:paraId="04409A8B" w14:textId="77777777" w:rsidR="00412FA6" w:rsidRPr="000D3F92" w:rsidRDefault="00412FA6" w:rsidP="004276A5">
      <w:pPr>
        <w:ind w:left="32" w:right="6"/>
        <w:jc w:val="both"/>
      </w:pPr>
      <w:r w:rsidRPr="000D3F92">
        <w:t>Er zit een visie achter het Scoutingspel, die wordt samengevat in de spelvisie SCOUTS. De spelvisie geeft aan waar Scouting inhoudelijk voor staat.</w:t>
      </w:r>
    </w:p>
    <w:p w14:paraId="3D7581B1" w14:textId="77777777" w:rsidR="00412FA6" w:rsidRPr="000D3F92" w:rsidRDefault="00412FA6" w:rsidP="004276A5">
      <w:pPr>
        <w:ind w:left="32" w:right="6"/>
        <w:jc w:val="both"/>
      </w:pPr>
    </w:p>
    <w:p w14:paraId="5FFD29CF" w14:textId="77777777" w:rsidR="00412FA6" w:rsidRPr="000D3F92" w:rsidRDefault="00412FA6" w:rsidP="004276A5">
      <w:pPr>
        <w:ind w:left="32" w:right="6"/>
        <w:jc w:val="both"/>
        <w:rPr>
          <w:b/>
          <w:bCs/>
          <w:u w:val="single"/>
        </w:rPr>
      </w:pPr>
      <w:r w:rsidRPr="000D3F92">
        <w:rPr>
          <w:b/>
          <w:bCs/>
          <w:u w:val="single"/>
        </w:rPr>
        <w:t>Speltak</w:t>
      </w:r>
    </w:p>
    <w:p w14:paraId="0E39C11F" w14:textId="77777777" w:rsidR="00412FA6" w:rsidRPr="000D3F92" w:rsidRDefault="00412FA6" w:rsidP="004276A5">
      <w:pPr>
        <w:ind w:left="32" w:right="6"/>
        <w:jc w:val="both"/>
      </w:pPr>
      <w:r w:rsidRPr="000D3F92">
        <w:t>Een speltak is de benaming die Scouting Nederland gebruikt om een leeftijdsklasse aan te geven waarin scoutingactiviteiten worden ondernomen.</w:t>
      </w:r>
    </w:p>
    <w:p w14:paraId="58B26A59" w14:textId="77777777" w:rsidR="00412FA6" w:rsidRPr="000D3F92" w:rsidRDefault="00412FA6" w:rsidP="004276A5">
      <w:pPr>
        <w:ind w:left="32" w:right="6"/>
        <w:jc w:val="both"/>
      </w:pPr>
    </w:p>
    <w:p w14:paraId="4FA6B8FD" w14:textId="77777777" w:rsidR="00412FA6" w:rsidRPr="000D3F92" w:rsidRDefault="00412FA6" w:rsidP="004276A5">
      <w:pPr>
        <w:ind w:left="32" w:right="6"/>
        <w:jc w:val="both"/>
        <w:rPr>
          <w:b/>
          <w:bCs/>
          <w:u w:val="single"/>
        </w:rPr>
      </w:pPr>
      <w:r w:rsidRPr="000D3F92">
        <w:rPr>
          <w:b/>
          <w:bCs/>
          <w:u w:val="single"/>
        </w:rPr>
        <w:t>Spel thema</w:t>
      </w:r>
    </w:p>
    <w:p w14:paraId="4A13A7E3" w14:textId="77777777" w:rsidR="00412FA6" w:rsidRPr="000D3F92" w:rsidRDefault="00412FA6" w:rsidP="004276A5">
      <w:pPr>
        <w:ind w:left="32" w:right="6"/>
        <w:jc w:val="both"/>
      </w:pPr>
      <w:r w:rsidRPr="000D3F92">
        <w:t>Het overkoepelende thema voor een speltak.</w:t>
      </w:r>
    </w:p>
    <w:p w14:paraId="6F1C9178" w14:textId="77777777" w:rsidR="00412FA6" w:rsidRPr="000D3F92" w:rsidRDefault="00412FA6" w:rsidP="004276A5">
      <w:pPr>
        <w:ind w:left="32" w:right="6"/>
        <w:jc w:val="both"/>
      </w:pPr>
    </w:p>
    <w:p w14:paraId="360598EA" w14:textId="77777777" w:rsidR="00412FA6" w:rsidRPr="000D3F92" w:rsidRDefault="00412FA6" w:rsidP="004276A5">
      <w:pPr>
        <w:ind w:left="32" w:right="6"/>
        <w:jc w:val="both"/>
        <w:rPr>
          <w:b/>
          <w:bCs/>
          <w:u w:val="single"/>
        </w:rPr>
      </w:pPr>
      <w:r w:rsidRPr="000D3F92">
        <w:rPr>
          <w:b/>
          <w:bCs/>
          <w:u w:val="single"/>
        </w:rPr>
        <w:t>Spelaanbod</w:t>
      </w:r>
    </w:p>
    <w:p w14:paraId="0FC80747" w14:textId="77777777" w:rsidR="00412FA6" w:rsidRPr="000D3F92" w:rsidRDefault="00412FA6" w:rsidP="004276A5">
      <w:pPr>
        <w:ind w:left="32" w:right="6"/>
        <w:jc w:val="both"/>
      </w:pPr>
      <w:r w:rsidRPr="000D3F92">
        <w:t>Het totaal aan aangeboden activiteiten.</w:t>
      </w:r>
    </w:p>
    <w:p w14:paraId="07CBE019" w14:textId="77777777" w:rsidR="00412FA6" w:rsidRPr="000D3F92" w:rsidRDefault="00412FA6" w:rsidP="004276A5">
      <w:pPr>
        <w:ind w:left="32" w:right="6"/>
        <w:jc w:val="both"/>
      </w:pPr>
    </w:p>
    <w:p w14:paraId="3360E67D" w14:textId="77777777" w:rsidR="00412FA6" w:rsidRPr="000D3F92" w:rsidRDefault="00412FA6" w:rsidP="004276A5">
      <w:pPr>
        <w:ind w:left="32" w:right="6"/>
        <w:jc w:val="both"/>
        <w:rPr>
          <w:b/>
          <w:bCs/>
          <w:u w:val="single"/>
        </w:rPr>
      </w:pPr>
      <w:r w:rsidRPr="000D3F92">
        <w:rPr>
          <w:b/>
          <w:bCs/>
          <w:u w:val="single"/>
        </w:rPr>
        <w:t>STARR methodiek</w:t>
      </w:r>
    </w:p>
    <w:p w14:paraId="27772739" w14:textId="77777777" w:rsidR="00412FA6" w:rsidRPr="000D3F92" w:rsidRDefault="00412FA6" w:rsidP="004276A5">
      <w:pPr>
        <w:ind w:left="32" w:right="6"/>
        <w:jc w:val="both"/>
      </w:pPr>
      <w:r w:rsidRPr="000D3F92">
        <w:t>De STARR-methode is een gestructureerde manier om, aan de hand van vijf punten, te beschrijven hoe jij in bepaalde situaties hebt gehandeld en wat je daarvan geleerd hebt. De letters STARR staan voor de vijf punten: Situatie, Taak, Actie, Resultaat en Reflectie.</w:t>
      </w:r>
    </w:p>
    <w:p w14:paraId="21287912" w14:textId="77777777" w:rsidR="00412FA6" w:rsidRPr="000D3F92" w:rsidRDefault="00412FA6" w:rsidP="004276A5">
      <w:pPr>
        <w:ind w:left="32" w:right="6"/>
        <w:jc w:val="both"/>
      </w:pPr>
    </w:p>
    <w:p w14:paraId="28B96655" w14:textId="77777777" w:rsidR="00412FA6" w:rsidRPr="000D3F92" w:rsidRDefault="00412FA6" w:rsidP="004276A5">
      <w:pPr>
        <w:ind w:left="32" w:right="6"/>
        <w:jc w:val="both"/>
        <w:rPr>
          <w:b/>
          <w:bCs/>
          <w:u w:val="single"/>
        </w:rPr>
      </w:pPr>
      <w:r w:rsidRPr="000D3F92">
        <w:rPr>
          <w:b/>
          <w:bCs/>
          <w:u w:val="single"/>
        </w:rPr>
        <w:t>Teamprofiel</w:t>
      </w:r>
    </w:p>
    <w:p w14:paraId="6B978698" w14:textId="77777777" w:rsidR="00412FA6" w:rsidRPr="000D3F92" w:rsidRDefault="00412FA6" w:rsidP="004276A5">
      <w:pPr>
        <w:ind w:left="32" w:right="6"/>
        <w:jc w:val="both"/>
      </w:pPr>
      <w:r w:rsidRPr="000D3F92">
        <w:t>Een teamprofiel geeft aan wat de verhoudingen zijn tussen het aantal leidinggevenden en de jeugdleden binnen een speltak. Het minimum niveau is het minimale waarmee je nog net verantwoord de speltak begeleidt. Het gekwalificeerde niveau is het meest gewenste. Hierin zijn de taken en functies evenwichtig verdeeld en is er voldoende capaciteit om op een verantwoorde manier de speltak te begeleiden.</w:t>
      </w:r>
    </w:p>
    <w:p w14:paraId="2F136C82" w14:textId="77777777" w:rsidR="00412FA6" w:rsidRPr="000D3F92" w:rsidRDefault="00412FA6" w:rsidP="004276A5">
      <w:pPr>
        <w:ind w:left="32" w:right="6"/>
        <w:jc w:val="both"/>
      </w:pPr>
    </w:p>
    <w:p w14:paraId="1736714C" w14:textId="77777777" w:rsidR="00412FA6" w:rsidRPr="000D3F92" w:rsidRDefault="00412FA6" w:rsidP="004276A5">
      <w:pPr>
        <w:ind w:left="32" w:right="6"/>
        <w:jc w:val="both"/>
        <w:rPr>
          <w:b/>
          <w:bCs/>
          <w:u w:val="single"/>
        </w:rPr>
      </w:pPr>
      <w:r w:rsidRPr="000D3F92">
        <w:rPr>
          <w:b/>
          <w:bCs/>
          <w:u w:val="single"/>
        </w:rPr>
        <w:t>Teamrollen</w:t>
      </w:r>
    </w:p>
    <w:p w14:paraId="1EA541AF" w14:textId="77777777" w:rsidR="00412FA6" w:rsidRPr="000D3F92" w:rsidRDefault="00412FA6" w:rsidP="004276A5">
      <w:pPr>
        <w:ind w:left="32" w:right="6"/>
        <w:jc w:val="both"/>
      </w:pPr>
      <w:r w:rsidRPr="000D3F92">
        <w:t>De rollen die binnen een team aanwezig zijn.</w:t>
      </w:r>
    </w:p>
    <w:p w14:paraId="44D59E95" w14:textId="77777777" w:rsidR="00412FA6" w:rsidRPr="000D3F92" w:rsidRDefault="00412FA6" w:rsidP="004276A5">
      <w:pPr>
        <w:ind w:left="32" w:right="6"/>
        <w:jc w:val="both"/>
      </w:pPr>
    </w:p>
    <w:p w14:paraId="523182F5" w14:textId="77777777" w:rsidR="00412FA6" w:rsidRPr="000D3F92" w:rsidRDefault="00412FA6" w:rsidP="004276A5">
      <w:pPr>
        <w:ind w:left="32" w:right="6"/>
        <w:jc w:val="both"/>
        <w:rPr>
          <w:b/>
          <w:bCs/>
          <w:u w:val="single"/>
        </w:rPr>
      </w:pPr>
      <w:r w:rsidRPr="000D3F92">
        <w:rPr>
          <w:b/>
          <w:bCs/>
          <w:u w:val="single"/>
        </w:rPr>
        <w:t>Veiligheidsbladen</w:t>
      </w:r>
    </w:p>
    <w:p w14:paraId="5079E01F" w14:textId="77777777" w:rsidR="00412FA6" w:rsidRPr="000D3F92" w:rsidRDefault="00412FA6" w:rsidP="004276A5">
      <w:pPr>
        <w:ind w:left="32" w:right="6"/>
        <w:jc w:val="both"/>
      </w:pPr>
      <w:r w:rsidRPr="000D3F92">
        <w:t>Scouting Nederland heeft veiligheidsbladen uitgegeven om je te helpen bij het veilig organiseren van activiteiten. Bij ieder veiligheidsblad hoort een checklist, zodat je snel en gemakkelijk kunt afvinken, of je in de betreffende situatie alle voorzorgsmaatregelen hebt genomen voor een veilig Scoutingspel.</w:t>
      </w:r>
    </w:p>
    <w:p w14:paraId="6E97ED69" w14:textId="77777777" w:rsidR="00412FA6" w:rsidRPr="000D3F92" w:rsidRDefault="00412FA6" w:rsidP="004276A5">
      <w:pPr>
        <w:ind w:left="32" w:right="6"/>
        <w:jc w:val="both"/>
      </w:pPr>
    </w:p>
    <w:p w14:paraId="557BC16A" w14:textId="77777777" w:rsidR="00412FA6" w:rsidRPr="000D3F92" w:rsidRDefault="00412FA6" w:rsidP="004276A5">
      <w:pPr>
        <w:ind w:left="32" w:right="6"/>
        <w:jc w:val="both"/>
        <w:rPr>
          <w:b/>
          <w:bCs/>
          <w:u w:val="single"/>
        </w:rPr>
      </w:pPr>
      <w:r w:rsidRPr="000D3F92">
        <w:rPr>
          <w:b/>
          <w:bCs/>
          <w:u w:val="single"/>
        </w:rPr>
        <w:t>Verklaring Omtrent het Gedrag (VOG)</w:t>
      </w:r>
    </w:p>
    <w:p w14:paraId="07B7EB7C" w14:textId="77777777" w:rsidR="00412FA6" w:rsidRPr="000D3F92" w:rsidRDefault="00412FA6" w:rsidP="004276A5">
      <w:pPr>
        <w:ind w:left="32" w:right="6"/>
        <w:jc w:val="both"/>
      </w:pPr>
      <w:r w:rsidRPr="000D3F92">
        <w:rPr>
          <w:color w:val="202124"/>
          <w:shd w:val="clear" w:color="auto" w:fill="FFFFFF"/>
        </w:rPr>
        <w:t xml:space="preserve">Een VOG is een verklaring waaruit blijkt dat het justitiële verleden van een persoon of rechtspersoon geen bezwaar vormt voor de functie of het doel waarvoor de VOG is aangevraagd. </w:t>
      </w:r>
      <w:r w:rsidRPr="000D3F92">
        <w:t>Een verplichte VOG is één van de maatregelen die Scouting Nederland getroffen heeft om binnen de organisatie een veilige omgeving voor kinderen te bieden. </w:t>
      </w:r>
    </w:p>
    <w:p w14:paraId="35D19DB5" w14:textId="77777777" w:rsidR="00412FA6" w:rsidRPr="000D3F92" w:rsidRDefault="00412FA6" w:rsidP="004276A5">
      <w:pPr>
        <w:ind w:left="32" w:right="6"/>
        <w:jc w:val="both"/>
      </w:pPr>
    </w:p>
    <w:p w14:paraId="459C024B" w14:textId="77777777" w:rsidR="00412FA6" w:rsidRPr="002A3EB0" w:rsidRDefault="00412FA6" w:rsidP="004276A5">
      <w:pPr>
        <w:ind w:left="32" w:right="6"/>
        <w:jc w:val="both"/>
        <w:rPr>
          <w:lang w:val="en-GB"/>
        </w:rPr>
      </w:pPr>
      <w:r w:rsidRPr="002A3EB0">
        <w:rPr>
          <w:b/>
          <w:bCs/>
          <w:u w:val="single"/>
          <w:lang w:val="en-GB"/>
        </w:rPr>
        <w:t>WAGGGS</w:t>
      </w:r>
      <w:r w:rsidRPr="002A3EB0">
        <w:rPr>
          <w:lang w:val="en-GB"/>
        </w:rPr>
        <w:t xml:space="preserve"> </w:t>
      </w:r>
    </w:p>
    <w:p w14:paraId="0D10D369" w14:textId="77777777" w:rsidR="00412FA6" w:rsidRPr="000D3F92" w:rsidRDefault="00412FA6" w:rsidP="004276A5">
      <w:pPr>
        <w:ind w:left="32" w:right="6"/>
        <w:jc w:val="both"/>
      </w:pPr>
      <w:r w:rsidRPr="002A3EB0">
        <w:rPr>
          <w:lang w:val="en-GB"/>
        </w:rPr>
        <w:t xml:space="preserve">World Association Girl Guides and Girl Scouts. </w:t>
      </w:r>
      <w:r w:rsidRPr="000D3F92">
        <w:t>Scouting wereld beweging voor meisjes.</w:t>
      </w:r>
    </w:p>
    <w:p w14:paraId="598B26A7" w14:textId="77777777" w:rsidR="00412FA6" w:rsidRPr="000D3F92" w:rsidRDefault="00412FA6" w:rsidP="004276A5">
      <w:pPr>
        <w:ind w:left="32" w:right="6"/>
        <w:jc w:val="both"/>
      </w:pPr>
    </w:p>
    <w:p w14:paraId="4A56C7C2" w14:textId="77777777" w:rsidR="00412FA6" w:rsidRPr="002A3EB0" w:rsidRDefault="00412FA6" w:rsidP="004276A5">
      <w:pPr>
        <w:ind w:left="32" w:right="6"/>
        <w:jc w:val="both"/>
        <w:rPr>
          <w:lang w:val="en-GB"/>
        </w:rPr>
      </w:pPr>
      <w:r w:rsidRPr="002A3EB0">
        <w:rPr>
          <w:b/>
          <w:bCs/>
          <w:u w:val="single"/>
          <w:lang w:val="en-GB"/>
        </w:rPr>
        <w:t>WOSM</w:t>
      </w:r>
      <w:r w:rsidRPr="002A3EB0">
        <w:rPr>
          <w:lang w:val="en-GB"/>
        </w:rPr>
        <w:t>:</w:t>
      </w:r>
    </w:p>
    <w:p w14:paraId="7E3A3750" w14:textId="77777777" w:rsidR="00412FA6" w:rsidRPr="000D3F92" w:rsidRDefault="00412FA6" w:rsidP="004276A5">
      <w:pPr>
        <w:ind w:left="32" w:right="6"/>
        <w:jc w:val="both"/>
      </w:pPr>
      <w:r w:rsidRPr="002A3EB0">
        <w:rPr>
          <w:lang w:val="en-GB"/>
        </w:rPr>
        <w:t xml:space="preserve">World Organization of the Scout Movement. </w:t>
      </w:r>
      <w:r w:rsidRPr="000D3F92">
        <w:t>Wereldorganisatie voor jongens en meisjes.</w:t>
      </w:r>
    </w:p>
    <w:p w14:paraId="1A68F01A" w14:textId="77777777" w:rsidR="00412FA6" w:rsidRPr="000D3F92" w:rsidRDefault="00412FA6" w:rsidP="004276A5">
      <w:pPr>
        <w:ind w:left="32" w:right="6"/>
        <w:jc w:val="both"/>
      </w:pPr>
    </w:p>
    <w:p w14:paraId="14DA5462" w14:textId="77777777" w:rsidR="00B51DE3" w:rsidRPr="000D3F92" w:rsidRDefault="00B51DE3" w:rsidP="004276A5">
      <w:pPr>
        <w:jc w:val="both"/>
      </w:pPr>
    </w:p>
    <w:p w14:paraId="6174725F" w14:textId="77777777" w:rsidR="00274DAF" w:rsidRPr="000D3F92" w:rsidRDefault="00274DAF" w:rsidP="004276A5">
      <w:pPr>
        <w:jc w:val="both"/>
      </w:pPr>
    </w:p>
    <w:sectPr w:rsidR="00274DAF" w:rsidRPr="000D3F92" w:rsidSect="008C4072">
      <w:headerReference w:type="default" r:id="rId16"/>
      <w:footerReference w:type="default" r:id="rId17"/>
      <w:headerReference w:type="first" r:id="rId18"/>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1CA8" w14:textId="77777777" w:rsidR="008A62FD" w:rsidRDefault="008A62FD" w:rsidP="00786B22">
      <w:r>
        <w:separator/>
      </w:r>
    </w:p>
  </w:endnote>
  <w:endnote w:type="continuationSeparator" w:id="0">
    <w:p w14:paraId="5D1E01F2" w14:textId="77777777" w:rsidR="008A62FD" w:rsidRDefault="008A62FD" w:rsidP="00786B22">
      <w:r>
        <w:continuationSeparator/>
      </w:r>
    </w:p>
  </w:endnote>
  <w:endnote w:type="continuationNotice" w:id="1">
    <w:p w14:paraId="4967269A" w14:textId="77777777" w:rsidR="008A62FD" w:rsidRDefault="008A62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37986E82" w14:textId="77777777" w:rsidTr="0009661C">
      <w:trPr>
        <w:trHeight w:val="200"/>
      </w:trPr>
      <w:tc>
        <w:tcPr>
          <w:tcW w:w="8505" w:type="dxa"/>
          <w:shd w:val="clear" w:color="auto" w:fill="auto"/>
          <w:vAlign w:val="bottom"/>
        </w:tcPr>
        <w:p w14:paraId="368A296E" w14:textId="018FB397" w:rsidR="00786B22" w:rsidRPr="00C85311" w:rsidRDefault="003607BC" w:rsidP="00C85311">
          <w:pPr>
            <w:pStyle w:val="SNFootercursief"/>
          </w:pPr>
          <w:r w:rsidRPr="00C85311">
            <w:rPr>
              <w:noProof/>
            </w:rPr>
            <w:drawing>
              <wp:anchor distT="0" distB="0" distL="114300" distR="114300" simplePos="0" relativeHeight="251658240" behindDoc="1" locked="0" layoutInCell="1" allowOverlap="1" wp14:anchorId="60B4F88C" wp14:editId="19AFEECD">
                <wp:simplePos x="0" y="0"/>
                <wp:positionH relativeFrom="page">
                  <wp:posOffset>-899795</wp:posOffset>
                </wp:positionH>
                <wp:positionV relativeFrom="page">
                  <wp:posOffset>-205105</wp:posOffset>
                </wp:positionV>
                <wp:extent cx="7559675" cy="5607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60705"/>
                        </a:xfrm>
                        <a:prstGeom prst="rect">
                          <a:avLst/>
                        </a:prstGeom>
                      </pic:spPr>
                    </pic:pic>
                  </a:graphicData>
                </a:graphic>
                <wp14:sizeRelH relativeFrom="margin">
                  <wp14:pctWidth>0</wp14:pctWidth>
                </wp14:sizeRelH>
                <wp14:sizeRelV relativeFrom="margin">
                  <wp14:pctHeight>0</wp14:pctHeight>
                </wp14:sizeRelV>
              </wp:anchor>
            </w:drawing>
          </w:r>
          <w:r w:rsidR="009165B7">
            <w:t xml:space="preserve">Routekaart voor </w:t>
          </w:r>
          <w:r w:rsidR="00FC188C">
            <w:t>groepsbegeleider &amp; praktijkbegeleider</w:t>
          </w:r>
          <w:r w:rsidR="009165B7">
            <w:t xml:space="preserve"> kwalificatie (v</w:t>
          </w:r>
          <w:r w:rsidR="00496DA8">
            <w:t>1.0</w:t>
          </w:r>
          <w:r w:rsidR="009165B7">
            <w:t>)</w:t>
          </w:r>
        </w:p>
      </w:tc>
      <w:tc>
        <w:tcPr>
          <w:tcW w:w="567" w:type="dxa"/>
          <w:shd w:val="clear" w:color="auto" w:fill="auto"/>
          <w:vAlign w:val="bottom"/>
        </w:tcPr>
        <w:p w14:paraId="6D643028" w14:textId="77777777"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34426F">
            <w:rPr>
              <w:noProof/>
              <w:lang w:val="en-US"/>
            </w:rPr>
            <w:t>2</w:t>
          </w:r>
          <w:r w:rsidRPr="002320BD">
            <w:rPr>
              <w:lang w:val="en-US"/>
            </w:rPr>
            <w:fldChar w:fldCharType="end"/>
          </w:r>
        </w:p>
      </w:tc>
    </w:tr>
  </w:tbl>
  <w:p w14:paraId="6DD4545B" w14:textId="77777777" w:rsidR="00786B22" w:rsidRPr="00786B22" w:rsidRDefault="00786B22" w:rsidP="00786B22">
    <w:pPr>
      <w:pStyle w:val="Geenafstan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7D42" w14:textId="77777777" w:rsidR="008A62FD" w:rsidRDefault="008A62FD" w:rsidP="00786B22">
      <w:r>
        <w:separator/>
      </w:r>
    </w:p>
  </w:footnote>
  <w:footnote w:type="continuationSeparator" w:id="0">
    <w:p w14:paraId="67D0E434" w14:textId="77777777" w:rsidR="008A62FD" w:rsidRDefault="008A62FD" w:rsidP="00786B22">
      <w:r>
        <w:continuationSeparator/>
      </w:r>
    </w:p>
  </w:footnote>
  <w:footnote w:type="continuationNotice" w:id="1">
    <w:p w14:paraId="5AF83CDA" w14:textId="77777777" w:rsidR="008A62FD" w:rsidRDefault="008A62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E9E6" w14:textId="7A1CD11B" w:rsidR="002D6F2E" w:rsidRDefault="002D6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54D1" w14:textId="77777777" w:rsidR="006C25AB" w:rsidRDefault="00CA3528">
    <w:pPr>
      <w:pStyle w:val="Koptekst"/>
    </w:pPr>
    <w:r>
      <w:rPr>
        <w:noProof/>
      </w:rPr>
      <w:drawing>
        <wp:anchor distT="0" distB="0" distL="114300" distR="114300" simplePos="0" relativeHeight="251656192" behindDoc="1" locked="0" layoutInCell="1" allowOverlap="1" wp14:anchorId="0D68DD15" wp14:editId="0AF6215C">
          <wp:simplePos x="0" y="0"/>
          <wp:positionH relativeFrom="page">
            <wp:posOffset>53</wp:posOffset>
          </wp:positionH>
          <wp:positionV relativeFrom="page">
            <wp:posOffset>3584448</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7216" behindDoc="1" locked="0" layoutInCell="1" allowOverlap="1" wp14:anchorId="1F6A78C7" wp14:editId="52A8202A">
          <wp:simplePos x="0" y="0"/>
          <wp:positionH relativeFrom="page">
            <wp:posOffset>5472430</wp:posOffset>
          </wp:positionH>
          <wp:positionV relativeFrom="page">
            <wp:posOffset>3870325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4367"/>
    <w:multiLevelType w:val="hybridMultilevel"/>
    <w:tmpl w:val="FAE484B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3FB537D"/>
    <w:multiLevelType w:val="hybridMultilevel"/>
    <w:tmpl w:val="5792E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753907"/>
    <w:multiLevelType w:val="multilevel"/>
    <w:tmpl w:val="EA6E2F70"/>
    <w:lvl w:ilvl="0">
      <w:start w:val="1"/>
      <w:numFmt w:val="decimal"/>
      <w:lvlText w:val="%1."/>
      <w:lvlJc w:val="left"/>
      <w:pPr>
        <w:ind w:left="372" w:hanging="360"/>
      </w:pPr>
    </w:lvl>
    <w:lvl w:ilvl="1">
      <w:start w:val="1"/>
      <w:numFmt w:val="decimal"/>
      <w:lvlText w:val="%1.%2"/>
      <w:lvlJc w:val="left"/>
      <w:pPr>
        <w:ind w:left="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3" w15:restartNumberingAfterBreak="0">
    <w:nsid w:val="12D24858"/>
    <w:multiLevelType w:val="hybridMultilevel"/>
    <w:tmpl w:val="36B63C06"/>
    <w:lvl w:ilvl="0" w:tplc="E43A4436">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32788B"/>
    <w:multiLevelType w:val="multilevel"/>
    <w:tmpl w:val="A04E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A2061"/>
    <w:multiLevelType w:val="hybridMultilevel"/>
    <w:tmpl w:val="BC162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B20ADC"/>
    <w:multiLevelType w:val="hybridMultilevel"/>
    <w:tmpl w:val="988E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1A2EE3"/>
    <w:multiLevelType w:val="multilevel"/>
    <w:tmpl w:val="64625D5C"/>
    <w:lvl w:ilvl="0">
      <w:start w:val="1"/>
      <w:numFmt w:val="decimal"/>
      <w:lvlText w:val="%1."/>
      <w:lvlJc w:val="left"/>
      <w:pPr>
        <w:ind w:left="732" w:hanging="360"/>
      </w:pPr>
      <w:rPr>
        <w:rFonts w:hint="default"/>
        <w:color w:val="auto"/>
      </w:rPr>
    </w:lvl>
    <w:lvl w:ilvl="1">
      <w:start w:val="1"/>
      <w:numFmt w:val="decimal"/>
      <w:lvlText w:val="%1.%2"/>
      <w:lvlJc w:val="left"/>
      <w:pPr>
        <w:ind w:left="36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start w:val="1"/>
      <w:numFmt w:val="decimal"/>
      <w:lvlText w:val="%1.%2.%3"/>
      <w:lvlJc w:val="left"/>
      <w:pPr>
        <w:ind w:left="36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44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16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288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60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32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040" w:firstLine="0"/>
      </w:pPr>
      <w:rPr>
        <w:rFonts w:ascii="Arial" w:eastAsia="Arial" w:hAnsi="Arial" w:cs="Arial"/>
        <w:b w:val="0"/>
        <w:i/>
        <w:iCs/>
        <w:strike w:val="0"/>
        <w:dstrike w:val="0"/>
        <w:color w:val="000000"/>
        <w:sz w:val="20"/>
        <w:szCs w:val="20"/>
        <w:u w:val="none" w:color="000000"/>
        <w:effect w:val="none"/>
        <w:bdr w:val="none" w:sz="0" w:space="0" w:color="auto" w:frame="1"/>
        <w:vertAlign w:val="baseline"/>
      </w:rPr>
    </w:lvl>
  </w:abstractNum>
  <w:abstractNum w:abstractNumId="8" w15:restartNumberingAfterBreak="0">
    <w:nsid w:val="399A0870"/>
    <w:multiLevelType w:val="hybridMultilevel"/>
    <w:tmpl w:val="CDD63934"/>
    <w:lvl w:ilvl="0" w:tplc="595467BE">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CE624C"/>
    <w:multiLevelType w:val="multilevel"/>
    <w:tmpl w:val="A5D8CD2C"/>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6C7E61BE"/>
    <w:multiLevelType w:val="hybridMultilevel"/>
    <w:tmpl w:val="FAE484B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CB06ED"/>
    <w:multiLevelType w:val="multilevel"/>
    <w:tmpl w:val="D2DC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C0CD3"/>
    <w:multiLevelType w:val="hybridMultilevel"/>
    <w:tmpl w:val="1D56E70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7B6E21"/>
    <w:multiLevelType w:val="hybridMultilevel"/>
    <w:tmpl w:val="661A7B48"/>
    <w:lvl w:ilvl="0" w:tplc="0409000F">
      <w:start w:val="1"/>
      <w:numFmt w:val="decimal"/>
      <w:lvlText w:val="%1."/>
      <w:lvlJc w:val="left"/>
      <w:pPr>
        <w:ind w:left="732" w:hanging="360"/>
      </w:pPr>
    </w:lvl>
    <w:lvl w:ilvl="1" w:tplc="04090019">
      <w:start w:val="1"/>
      <w:numFmt w:val="lowerLetter"/>
      <w:lvlText w:val="%2."/>
      <w:lvlJc w:val="left"/>
      <w:pPr>
        <w:ind w:left="1452" w:hanging="360"/>
      </w:pPr>
    </w:lvl>
    <w:lvl w:ilvl="2" w:tplc="0409001B">
      <w:start w:val="1"/>
      <w:numFmt w:val="lowerRoman"/>
      <w:lvlText w:val="%3."/>
      <w:lvlJc w:val="right"/>
      <w:pPr>
        <w:ind w:left="2172" w:hanging="180"/>
      </w:pPr>
    </w:lvl>
    <w:lvl w:ilvl="3" w:tplc="0409000F">
      <w:start w:val="1"/>
      <w:numFmt w:val="decimal"/>
      <w:lvlText w:val="%4."/>
      <w:lvlJc w:val="left"/>
      <w:pPr>
        <w:ind w:left="2892" w:hanging="360"/>
      </w:pPr>
    </w:lvl>
    <w:lvl w:ilvl="4" w:tplc="04090019">
      <w:start w:val="1"/>
      <w:numFmt w:val="lowerLetter"/>
      <w:lvlText w:val="%5."/>
      <w:lvlJc w:val="left"/>
      <w:pPr>
        <w:ind w:left="3612" w:hanging="360"/>
      </w:pPr>
    </w:lvl>
    <w:lvl w:ilvl="5" w:tplc="0409001B">
      <w:start w:val="1"/>
      <w:numFmt w:val="lowerRoman"/>
      <w:lvlText w:val="%6."/>
      <w:lvlJc w:val="right"/>
      <w:pPr>
        <w:ind w:left="4332" w:hanging="180"/>
      </w:pPr>
    </w:lvl>
    <w:lvl w:ilvl="6" w:tplc="0409000F">
      <w:start w:val="1"/>
      <w:numFmt w:val="decimal"/>
      <w:lvlText w:val="%7."/>
      <w:lvlJc w:val="left"/>
      <w:pPr>
        <w:ind w:left="5052" w:hanging="360"/>
      </w:pPr>
    </w:lvl>
    <w:lvl w:ilvl="7" w:tplc="04090019">
      <w:start w:val="1"/>
      <w:numFmt w:val="lowerLetter"/>
      <w:lvlText w:val="%8."/>
      <w:lvlJc w:val="left"/>
      <w:pPr>
        <w:ind w:left="5772" w:hanging="360"/>
      </w:pPr>
    </w:lvl>
    <w:lvl w:ilvl="8" w:tplc="0409001B">
      <w:start w:val="1"/>
      <w:numFmt w:val="lowerRoman"/>
      <w:lvlText w:val="%9."/>
      <w:lvlJc w:val="right"/>
      <w:pPr>
        <w:ind w:left="6492" w:hanging="180"/>
      </w:pPr>
    </w:lvl>
  </w:abstractNum>
  <w:num w:numId="1" w16cid:durableId="752160958">
    <w:abstractNumId w:val="9"/>
  </w:num>
  <w:num w:numId="2" w16cid:durableId="459883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56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9022054">
    <w:abstractNumId w:val="6"/>
  </w:num>
  <w:num w:numId="5" w16cid:durableId="201552564">
    <w:abstractNumId w:val="10"/>
    <w:lvlOverride w:ilvl="0">
      <w:startOverride w:val="1"/>
    </w:lvlOverride>
    <w:lvlOverride w:ilvl="1"/>
    <w:lvlOverride w:ilvl="2"/>
    <w:lvlOverride w:ilvl="3"/>
    <w:lvlOverride w:ilvl="4"/>
    <w:lvlOverride w:ilvl="5"/>
    <w:lvlOverride w:ilvl="6"/>
    <w:lvlOverride w:ilvl="7"/>
    <w:lvlOverride w:ilvl="8"/>
  </w:num>
  <w:num w:numId="6" w16cid:durableId="890463718">
    <w:abstractNumId w:val="12"/>
  </w:num>
  <w:num w:numId="7" w16cid:durableId="58827217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35005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4989995">
    <w:abstractNumId w:val="8"/>
  </w:num>
  <w:num w:numId="10" w16cid:durableId="1944262349">
    <w:abstractNumId w:val="3"/>
  </w:num>
  <w:num w:numId="11" w16cid:durableId="1762525441">
    <w:abstractNumId w:val="7"/>
  </w:num>
  <w:num w:numId="12" w16cid:durableId="527570382">
    <w:abstractNumId w:val="5"/>
  </w:num>
  <w:num w:numId="13" w16cid:durableId="560991098">
    <w:abstractNumId w:val="1"/>
  </w:num>
  <w:num w:numId="14" w16cid:durableId="357851273">
    <w:abstractNumId w:val="0"/>
  </w:num>
  <w:num w:numId="15" w16cid:durableId="883643719">
    <w:abstractNumId w:val="4"/>
  </w:num>
  <w:num w:numId="16" w16cid:durableId="1308125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DD"/>
    <w:rsid w:val="00005FAE"/>
    <w:rsid w:val="000427D2"/>
    <w:rsid w:val="00050651"/>
    <w:rsid w:val="00075A3F"/>
    <w:rsid w:val="00094DB3"/>
    <w:rsid w:val="0009661C"/>
    <w:rsid w:val="000B0FDE"/>
    <w:rsid w:val="000B5707"/>
    <w:rsid w:val="000D3F92"/>
    <w:rsid w:val="000E1DD0"/>
    <w:rsid w:val="000E5E9F"/>
    <w:rsid w:val="000F571E"/>
    <w:rsid w:val="000F7A45"/>
    <w:rsid w:val="00107E97"/>
    <w:rsid w:val="0012353F"/>
    <w:rsid w:val="0012720E"/>
    <w:rsid w:val="00131030"/>
    <w:rsid w:val="00135BE6"/>
    <w:rsid w:val="00144F69"/>
    <w:rsid w:val="001763C8"/>
    <w:rsid w:val="0018379B"/>
    <w:rsid w:val="001E2ED0"/>
    <w:rsid w:val="00204F56"/>
    <w:rsid w:val="00226BB3"/>
    <w:rsid w:val="002320BD"/>
    <w:rsid w:val="00237444"/>
    <w:rsid w:val="00244BFD"/>
    <w:rsid w:val="00245C8C"/>
    <w:rsid w:val="00274DAF"/>
    <w:rsid w:val="002A3EB0"/>
    <w:rsid w:val="002D6F2E"/>
    <w:rsid w:val="002E479C"/>
    <w:rsid w:val="002F1330"/>
    <w:rsid w:val="00325515"/>
    <w:rsid w:val="0034426F"/>
    <w:rsid w:val="0035527E"/>
    <w:rsid w:val="003607BC"/>
    <w:rsid w:val="00364625"/>
    <w:rsid w:val="00394E99"/>
    <w:rsid w:val="003A756A"/>
    <w:rsid w:val="003E356E"/>
    <w:rsid w:val="004128A3"/>
    <w:rsid w:val="00412FA6"/>
    <w:rsid w:val="004209DD"/>
    <w:rsid w:val="004276A5"/>
    <w:rsid w:val="004846D5"/>
    <w:rsid w:val="00496DA8"/>
    <w:rsid w:val="004A3C7C"/>
    <w:rsid w:val="004B0009"/>
    <w:rsid w:val="004B1981"/>
    <w:rsid w:val="004B6EBD"/>
    <w:rsid w:val="004E1087"/>
    <w:rsid w:val="004E623B"/>
    <w:rsid w:val="005122E5"/>
    <w:rsid w:val="00520B05"/>
    <w:rsid w:val="00565F6C"/>
    <w:rsid w:val="005C1A10"/>
    <w:rsid w:val="005D433B"/>
    <w:rsid w:val="00600A59"/>
    <w:rsid w:val="006138A4"/>
    <w:rsid w:val="006325DA"/>
    <w:rsid w:val="0064226C"/>
    <w:rsid w:val="0067038D"/>
    <w:rsid w:val="00692324"/>
    <w:rsid w:val="006B3ECF"/>
    <w:rsid w:val="006C25AB"/>
    <w:rsid w:val="006F5DED"/>
    <w:rsid w:val="007046DD"/>
    <w:rsid w:val="007124B8"/>
    <w:rsid w:val="007142C2"/>
    <w:rsid w:val="007553BF"/>
    <w:rsid w:val="00775285"/>
    <w:rsid w:val="00785069"/>
    <w:rsid w:val="0078690C"/>
    <w:rsid w:val="00786B22"/>
    <w:rsid w:val="00796781"/>
    <w:rsid w:val="007D6E7A"/>
    <w:rsid w:val="007E04CC"/>
    <w:rsid w:val="007E647A"/>
    <w:rsid w:val="008340AB"/>
    <w:rsid w:val="00842495"/>
    <w:rsid w:val="00855B8F"/>
    <w:rsid w:val="00860CB2"/>
    <w:rsid w:val="00874392"/>
    <w:rsid w:val="00875AC4"/>
    <w:rsid w:val="00897EF1"/>
    <w:rsid w:val="008A0F58"/>
    <w:rsid w:val="008A14A6"/>
    <w:rsid w:val="008A2D66"/>
    <w:rsid w:val="008A62FD"/>
    <w:rsid w:val="008C1DA2"/>
    <w:rsid w:val="008C4072"/>
    <w:rsid w:val="008C67DC"/>
    <w:rsid w:val="009165B7"/>
    <w:rsid w:val="00917DED"/>
    <w:rsid w:val="00923577"/>
    <w:rsid w:val="00937EDE"/>
    <w:rsid w:val="00984913"/>
    <w:rsid w:val="009A1EC7"/>
    <w:rsid w:val="009A2C10"/>
    <w:rsid w:val="009C784B"/>
    <w:rsid w:val="00A30F64"/>
    <w:rsid w:val="00A822B7"/>
    <w:rsid w:val="00AB2FD6"/>
    <w:rsid w:val="00B261E8"/>
    <w:rsid w:val="00B36C6A"/>
    <w:rsid w:val="00B4563E"/>
    <w:rsid w:val="00B5082E"/>
    <w:rsid w:val="00B51DE3"/>
    <w:rsid w:val="00B615D4"/>
    <w:rsid w:val="00B72D57"/>
    <w:rsid w:val="00B75981"/>
    <w:rsid w:val="00BB4F4F"/>
    <w:rsid w:val="00BF7AA5"/>
    <w:rsid w:val="00C0168C"/>
    <w:rsid w:val="00C24281"/>
    <w:rsid w:val="00C3541B"/>
    <w:rsid w:val="00C523BB"/>
    <w:rsid w:val="00C52804"/>
    <w:rsid w:val="00C85311"/>
    <w:rsid w:val="00CA3528"/>
    <w:rsid w:val="00D25AF5"/>
    <w:rsid w:val="00D4016D"/>
    <w:rsid w:val="00D71101"/>
    <w:rsid w:val="00DF5B67"/>
    <w:rsid w:val="00E01A52"/>
    <w:rsid w:val="00E44946"/>
    <w:rsid w:val="00E4510C"/>
    <w:rsid w:val="00E85832"/>
    <w:rsid w:val="00E86EAC"/>
    <w:rsid w:val="00E877F6"/>
    <w:rsid w:val="00ED5995"/>
    <w:rsid w:val="00EE2049"/>
    <w:rsid w:val="00EF11FE"/>
    <w:rsid w:val="00F34A76"/>
    <w:rsid w:val="00F5769C"/>
    <w:rsid w:val="00F81447"/>
    <w:rsid w:val="00FB3915"/>
    <w:rsid w:val="00FB7C74"/>
    <w:rsid w:val="00FC188C"/>
    <w:rsid w:val="00FD2BBA"/>
    <w:rsid w:val="00FD6C63"/>
    <w:rsid w:val="00FE7EF9"/>
    <w:rsid w:val="00FF27F6"/>
    <w:rsid w:val="00FF4870"/>
    <w:rsid w:val="2F0BAA5E"/>
    <w:rsid w:val="357DC272"/>
    <w:rsid w:val="37E86331"/>
    <w:rsid w:val="3CFDD5EB"/>
    <w:rsid w:val="3DA6ADA2"/>
    <w:rsid w:val="3F6A1EB0"/>
    <w:rsid w:val="4329ECEE"/>
    <w:rsid w:val="464349B8"/>
    <w:rsid w:val="5DA98E21"/>
    <w:rsid w:val="7332F3B9"/>
    <w:rsid w:val="75CC6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69A0D"/>
  <w15:docId w15:val="{236C6F15-F278-46DE-99A9-01BAF76A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46D5"/>
    <w:pPr>
      <w:spacing w:after="0"/>
    </w:pPr>
    <w:rPr>
      <w:sz w:val="20"/>
    </w:rPr>
  </w:style>
  <w:style w:type="paragraph" w:styleId="Kop1">
    <w:name w:val="heading 1"/>
    <w:basedOn w:val="Standaard"/>
    <w:next w:val="Standaard"/>
    <w:link w:val="Kop1Char"/>
    <w:uiPriority w:val="9"/>
    <w:qFormat/>
    <w:rsid w:val="00C0168C"/>
    <w:pPr>
      <w:keepNext/>
      <w:keepLines/>
      <w:pageBreakBefore/>
      <w:numPr>
        <w:numId w:val="1"/>
      </w:numPr>
      <w:spacing w:line="360" w:lineRule="auto"/>
      <w:ind w:left="431" w:hanging="431"/>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9A1EC7"/>
    <w:pPr>
      <w:keepNext/>
      <w:keepLines/>
      <w:numPr>
        <w:ilvl w:val="1"/>
        <w:numId w:val="1"/>
      </w:numPr>
      <w:ind w:left="578" w:hanging="578"/>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F5769C"/>
    <w:pPr>
      <w:keepNext/>
      <w:keepLines/>
      <w:numPr>
        <w:ilvl w:val="2"/>
        <w:numId w:val="1"/>
      </w:numPr>
      <w:ind w:left="578" w:hanging="578"/>
      <w:outlineLvl w:val="2"/>
    </w:pPr>
    <w:rPr>
      <w:rFonts w:asciiTheme="majorHAnsi" w:eastAsiaTheme="majorEastAsia" w:hAnsiTheme="majorHAnsi" w:cstheme="majorBidi"/>
      <w:bCs/>
      <w:i/>
      <w:lang w:val="en-US"/>
    </w:rPr>
  </w:style>
  <w:style w:type="paragraph" w:styleId="Kop4">
    <w:name w:val="heading 4"/>
    <w:basedOn w:val="Standaard"/>
    <w:next w:val="Standaard"/>
    <w:link w:val="Kop4Char"/>
    <w:uiPriority w:val="9"/>
    <w:semiHidden/>
    <w:unhideWhenUsed/>
    <w:rsid w:val="002320BD"/>
    <w:pPr>
      <w:keepNext/>
      <w:keepLines/>
      <w:numPr>
        <w:ilvl w:val="3"/>
        <w:numId w:val="1"/>
      </w:numPr>
      <w:spacing w:before="200"/>
      <w:outlineLvl w:val="3"/>
    </w:pPr>
    <w:rPr>
      <w:rFonts w:asciiTheme="majorHAnsi" w:eastAsiaTheme="majorEastAsia" w:hAnsiTheme="majorHAnsi" w:cstheme="majorBidi"/>
      <w:b/>
      <w:bCs/>
      <w:i/>
      <w:iCs/>
      <w:color w:val="FF0000" w:themeColor="accent1"/>
    </w:rPr>
  </w:style>
  <w:style w:type="paragraph" w:styleId="Kop5">
    <w:name w:val="heading 5"/>
    <w:basedOn w:val="Standaard"/>
    <w:next w:val="Standaard"/>
    <w:link w:val="Kop5Char"/>
    <w:uiPriority w:val="9"/>
    <w:semiHidden/>
    <w:unhideWhenUsed/>
    <w:qFormat/>
    <w:rsid w:val="00075A3F"/>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Kop6">
    <w:name w:val="heading 6"/>
    <w:basedOn w:val="Standaard"/>
    <w:next w:val="Standaard"/>
    <w:link w:val="Kop6Char"/>
    <w:uiPriority w:val="9"/>
    <w:semiHidden/>
    <w:unhideWhenUsed/>
    <w:qFormat/>
    <w:rsid w:val="00075A3F"/>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Kop7">
    <w:name w:val="heading 7"/>
    <w:basedOn w:val="Standaard"/>
    <w:next w:val="Standaard"/>
    <w:link w:val="Kop7Char"/>
    <w:uiPriority w:val="9"/>
    <w:semiHidden/>
    <w:unhideWhenUsed/>
    <w:qFormat/>
    <w:rsid w:val="00075A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5A3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075A3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9A1EC7"/>
    <w:pPr>
      <w:numPr>
        <w:ilvl w:val="1"/>
      </w:numPr>
    </w:pPr>
    <w:rPr>
      <w:rFonts w:asciiTheme="majorHAnsi" w:eastAsiaTheme="majorEastAsia" w:hAnsiTheme="majorHAnsi" w:cstheme="majorBidi"/>
      <w:i/>
      <w:iCs/>
      <w:color w:val="FFFFFF" w:themeColor="background1"/>
      <w:sz w:val="28"/>
      <w:szCs w:val="24"/>
    </w:rPr>
  </w:style>
  <w:style w:type="character" w:customStyle="1" w:styleId="OndertitelChar">
    <w:name w:val="Ondertitel Char"/>
    <w:basedOn w:val="Standaardalinea-lettertype"/>
    <w:link w:val="Ondertitel"/>
    <w:uiPriority w:val="11"/>
    <w:rsid w:val="009A1EC7"/>
    <w:rPr>
      <w:rFonts w:asciiTheme="majorHAnsi" w:eastAsiaTheme="majorEastAsia" w:hAnsiTheme="majorHAnsi" w:cstheme="majorBidi"/>
      <w:i/>
      <w:iCs/>
      <w:color w:val="FFFFFF" w:themeColor="background1"/>
      <w:sz w:val="28"/>
      <w:szCs w:val="24"/>
    </w:rPr>
  </w:style>
  <w:style w:type="paragraph" w:customStyle="1" w:styleId="SNTussenkop">
    <w:name w:val="SN_Tussenkop"/>
    <w:basedOn w:val="Standaard"/>
    <w:qFormat/>
    <w:rsid w:val="00C85311"/>
    <w:rPr>
      <w:b/>
    </w:rPr>
  </w:style>
  <w:style w:type="paragraph" w:styleId="Titel">
    <w:name w:val="Title"/>
    <w:basedOn w:val="Standaard"/>
    <w:link w:val="TitelChar"/>
    <w:uiPriority w:val="10"/>
    <w:qFormat/>
    <w:rsid w:val="00075A3F"/>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075A3F"/>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C0168C"/>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9A1EC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F5769C"/>
    <w:rPr>
      <w:rFonts w:asciiTheme="majorHAnsi" w:eastAsiaTheme="majorEastAsia" w:hAnsiTheme="majorHAnsi" w:cstheme="majorBidi"/>
      <w:bCs/>
      <w:i/>
      <w:sz w:val="20"/>
      <w:lang w:val="en-US"/>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customStyle="1" w:styleId="Kop5Char">
    <w:name w:val="Kop 5 Char"/>
    <w:basedOn w:val="Standaardalinea-lettertype"/>
    <w:link w:val="Kop5"/>
    <w:uiPriority w:val="9"/>
    <w:semiHidden/>
    <w:rsid w:val="00075A3F"/>
    <w:rPr>
      <w:rFonts w:asciiTheme="majorHAnsi" w:eastAsiaTheme="majorEastAsia" w:hAnsiTheme="majorHAnsi" w:cstheme="majorBidi"/>
      <w:color w:val="7F0000" w:themeColor="accent1" w:themeShade="7F"/>
      <w:sz w:val="20"/>
    </w:rPr>
  </w:style>
  <w:style w:type="character" w:customStyle="1" w:styleId="Kop6Char">
    <w:name w:val="Kop 6 Char"/>
    <w:basedOn w:val="Standaardalinea-lettertype"/>
    <w:link w:val="Kop6"/>
    <w:uiPriority w:val="9"/>
    <w:semiHidden/>
    <w:rsid w:val="00075A3F"/>
    <w:rPr>
      <w:rFonts w:asciiTheme="majorHAnsi" w:eastAsiaTheme="majorEastAsia" w:hAnsiTheme="majorHAnsi" w:cstheme="majorBidi"/>
      <w:i/>
      <w:iCs/>
      <w:color w:val="7F0000" w:themeColor="accent1" w:themeShade="7F"/>
      <w:sz w:val="20"/>
    </w:rPr>
  </w:style>
  <w:style w:type="character" w:customStyle="1" w:styleId="Kop7Char">
    <w:name w:val="Kop 7 Char"/>
    <w:basedOn w:val="Standaardalinea-lettertype"/>
    <w:link w:val="Kop7"/>
    <w:uiPriority w:val="9"/>
    <w:semiHidden/>
    <w:rsid w:val="00075A3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075A3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5A3F"/>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unhideWhenUsed/>
    <w:qFormat/>
    <w:rsid w:val="00075A3F"/>
    <w:pPr>
      <w:numPr>
        <w:numId w:val="0"/>
      </w:numPr>
      <w:spacing w:before="480" w:line="276" w:lineRule="auto"/>
      <w:outlineLvl w:val="9"/>
    </w:pPr>
    <w:rPr>
      <w:rFonts w:asciiTheme="majorHAnsi" w:hAnsiTheme="majorHAnsi"/>
      <w:color w:val="BF0000" w:themeColor="accent1" w:themeShade="BF"/>
      <w:sz w:val="28"/>
      <w:lang w:val="en-US" w:eastAsia="ja-JP"/>
    </w:rPr>
  </w:style>
  <w:style w:type="paragraph" w:styleId="Inhopg1">
    <w:name w:val="toc 1"/>
    <w:basedOn w:val="Standaard"/>
    <w:next w:val="Standaard"/>
    <w:autoRedefine/>
    <w:uiPriority w:val="39"/>
    <w:unhideWhenUsed/>
    <w:rsid w:val="00785069"/>
    <w:pPr>
      <w:tabs>
        <w:tab w:val="left" w:pos="851"/>
        <w:tab w:val="right" w:pos="9072"/>
      </w:tabs>
      <w:spacing w:before="200" w:after="100"/>
    </w:pPr>
    <w:rPr>
      <w:b/>
    </w:rPr>
  </w:style>
  <w:style w:type="paragraph" w:styleId="Inhopg2">
    <w:name w:val="toc 2"/>
    <w:basedOn w:val="Standaard"/>
    <w:next w:val="Standaard"/>
    <w:autoRedefine/>
    <w:uiPriority w:val="39"/>
    <w:unhideWhenUsed/>
    <w:rsid w:val="00785069"/>
    <w:pPr>
      <w:tabs>
        <w:tab w:val="left" w:pos="851"/>
        <w:tab w:val="right" w:pos="9072"/>
      </w:tabs>
      <w:spacing w:after="100"/>
    </w:pPr>
  </w:style>
  <w:style w:type="paragraph" w:styleId="Inhopg3">
    <w:name w:val="toc 3"/>
    <w:basedOn w:val="Standaard"/>
    <w:next w:val="Standaard"/>
    <w:autoRedefine/>
    <w:uiPriority w:val="39"/>
    <w:unhideWhenUsed/>
    <w:rsid w:val="00785069"/>
    <w:pPr>
      <w:tabs>
        <w:tab w:val="left" w:pos="851"/>
        <w:tab w:val="right" w:pos="9072"/>
      </w:tabs>
      <w:spacing w:after="100"/>
    </w:pPr>
  </w:style>
  <w:style w:type="character" w:styleId="Hyperlink">
    <w:name w:val="Hyperlink"/>
    <w:basedOn w:val="Standaardalinea-lettertype"/>
    <w:uiPriority w:val="99"/>
    <w:unhideWhenUsed/>
    <w:rsid w:val="00075A3F"/>
    <w:rPr>
      <w:color w:val="1A368D" w:themeColor="hyperlink"/>
      <w:u w:val="single"/>
    </w:rPr>
  </w:style>
  <w:style w:type="paragraph" w:customStyle="1" w:styleId="SNKop1zonderNummer">
    <w:name w:val="SN_Kop1_zonderNummer"/>
    <w:basedOn w:val="Standaard"/>
    <w:rsid w:val="00075A3F"/>
    <w:pPr>
      <w:spacing w:line="360" w:lineRule="auto"/>
    </w:pPr>
    <w:rPr>
      <w:rFonts w:ascii="Impact" w:hAnsi="Impact"/>
      <w:sz w:val="32"/>
    </w:rPr>
  </w:style>
  <w:style w:type="paragraph" w:styleId="Lijstalinea">
    <w:name w:val="List Paragraph"/>
    <w:basedOn w:val="Standaard"/>
    <w:uiPriority w:val="34"/>
    <w:qFormat/>
    <w:rsid w:val="00B51DE3"/>
    <w:pPr>
      <w:spacing w:after="5" w:line="268" w:lineRule="auto"/>
      <w:ind w:left="720" w:hanging="10"/>
      <w:contextualSpacing/>
    </w:pPr>
    <w:rPr>
      <w:rFonts w:ascii="Arial" w:eastAsia="Arial" w:hAnsi="Arial" w:cs="Arial"/>
      <w:color w:val="000000"/>
    </w:rPr>
  </w:style>
  <w:style w:type="paragraph" w:customStyle="1" w:styleId="paragraph">
    <w:name w:val="paragraph"/>
    <w:basedOn w:val="Standaard"/>
    <w:rsid w:val="00B51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B51DE3"/>
  </w:style>
  <w:style w:type="character" w:customStyle="1" w:styleId="eop">
    <w:name w:val="eop"/>
    <w:basedOn w:val="Standaardalinea-lettertype"/>
    <w:rsid w:val="00245C8C"/>
  </w:style>
  <w:style w:type="paragraph" w:styleId="Tekstopmerking">
    <w:name w:val="annotation text"/>
    <w:basedOn w:val="Standaard"/>
    <w:link w:val="TekstopmerkingChar"/>
    <w:uiPriority w:val="99"/>
    <w:unhideWhenUsed/>
    <w:pPr>
      <w:spacing w:line="240" w:lineRule="auto"/>
    </w:pPr>
    <w:rPr>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0427D2"/>
    <w:rPr>
      <w:b/>
      <w:bCs/>
    </w:rPr>
  </w:style>
  <w:style w:type="character" w:customStyle="1" w:styleId="OnderwerpvanopmerkingChar">
    <w:name w:val="Onderwerp van opmerking Char"/>
    <w:basedOn w:val="TekstopmerkingChar"/>
    <w:link w:val="Onderwerpvanopmerking"/>
    <w:uiPriority w:val="99"/>
    <w:semiHidden/>
    <w:rsid w:val="000427D2"/>
    <w:rPr>
      <w:b/>
      <w:bCs/>
      <w:sz w:val="20"/>
      <w:szCs w:val="20"/>
    </w:rPr>
  </w:style>
  <w:style w:type="paragraph" w:styleId="Revisie">
    <w:name w:val="Revision"/>
    <w:hidden/>
    <w:uiPriority w:val="99"/>
    <w:semiHidden/>
    <w:rsid w:val="004128A3"/>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907020">
      <w:bodyDiv w:val="1"/>
      <w:marLeft w:val="0"/>
      <w:marRight w:val="0"/>
      <w:marTop w:val="0"/>
      <w:marBottom w:val="0"/>
      <w:divBdr>
        <w:top w:val="none" w:sz="0" w:space="0" w:color="auto"/>
        <w:left w:val="none" w:sz="0" w:space="0" w:color="auto"/>
        <w:bottom w:val="none" w:sz="0" w:space="0" w:color="auto"/>
        <w:right w:val="none" w:sz="0" w:space="0" w:color="auto"/>
      </w:divBdr>
      <w:divsChild>
        <w:div w:id="188222975">
          <w:marLeft w:val="0"/>
          <w:marRight w:val="0"/>
          <w:marTop w:val="0"/>
          <w:marBottom w:val="0"/>
          <w:divBdr>
            <w:top w:val="none" w:sz="0" w:space="0" w:color="auto"/>
            <w:left w:val="none" w:sz="0" w:space="0" w:color="auto"/>
            <w:bottom w:val="none" w:sz="0" w:space="0" w:color="auto"/>
            <w:right w:val="none" w:sz="0" w:space="0" w:color="auto"/>
          </w:divBdr>
        </w:div>
        <w:div w:id="1605646961">
          <w:marLeft w:val="0"/>
          <w:marRight w:val="0"/>
          <w:marTop w:val="0"/>
          <w:marBottom w:val="0"/>
          <w:divBdr>
            <w:top w:val="none" w:sz="0" w:space="0" w:color="auto"/>
            <w:left w:val="none" w:sz="0" w:space="0" w:color="auto"/>
            <w:bottom w:val="none" w:sz="0" w:space="0" w:color="auto"/>
            <w:right w:val="none" w:sz="0" w:space="0" w:color="auto"/>
          </w:divBdr>
        </w:div>
      </w:divsChild>
    </w:div>
    <w:div w:id="529999996">
      <w:bodyDiv w:val="1"/>
      <w:marLeft w:val="0"/>
      <w:marRight w:val="0"/>
      <w:marTop w:val="0"/>
      <w:marBottom w:val="0"/>
      <w:divBdr>
        <w:top w:val="none" w:sz="0" w:space="0" w:color="auto"/>
        <w:left w:val="none" w:sz="0" w:space="0" w:color="auto"/>
        <w:bottom w:val="none" w:sz="0" w:space="0" w:color="auto"/>
        <w:right w:val="none" w:sz="0" w:space="0" w:color="auto"/>
      </w:divBdr>
    </w:div>
    <w:div w:id="12227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Rapportages\Rapportage%20lucht.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6684DE-FA7F-47E4-86AD-375763A62106}" type="doc">
      <dgm:prSet loTypeId="urn:microsoft.com/office/officeart/2005/8/layout/process1" loCatId="process" qsTypeId="urn:microsoft.com/office/officeart/2005/8/quickstyle/simple1" qsCatId="simple" csTypeId="urn:microsoft.com/office/officeart/2005/8/colors/accent0_2" csCatId="mainScheme" phldr="1"/>
      <dgm:spPr/>
      <dgm:t>
        <a:bodyPr/>
        <a:lstStyle/>
        <a:p>
          <a:endParaRPr lang="en-US"/>
        </a:p>
      </dgm:t>
    </dgm:pt>
    <dgm:pt modelId="{C35664F7-16F5-4BFF-9265-71F22CD088DB}">
      <dgm:prSet phldrT="[Text]" custT="1"/>
      <dgm:spPr/>
      <dgm:t>
        <a:bodyPr/>
        <a:lstStyle/>
        <a:p>
          <a:r>
            <a:rPr lang="en-US" sz="1000"/>
            <a:t>Scout Resource Management</a:t>
          </a:r>
        </a:p>
      </dgm:t>
    </dgm:pt>
    <dgm:pt modelId="{926F25B7-D5F5-4880-9D40-7EB56B9EF7F9}" type="parTrans" cxnId="{153C68E4-DC99-4745-867A-E24F433177F9}">
      <dgm:prSet/>
      <dgm:spPr/>
      <dgm:t>
        <a:bodyPr/>
        <a:lstStyle/>
        <a:p>
          <a:endParaRPr lang="en-US"/>
        </a:p>
      </dgm:t>
    </dgm:pt>
    <dgm:pt modelId="{C6F423B3-F0E6-4AE2-B3C4-F17DC3C294F0}" type="sibTrans" cxnId="{153C68E4-DC99-4745-867A-E24F433177F9}">
      <dgm:prSet/>
      <dgm:spPr/>
      <dgm:t>
        <a:bodyPr/>
        <a:lstStyle/>
        <a:p>
          <a:endParaRPr lang="en-US"/>
        </a:p>
      </dgm:t>
    </dgm:pt>
    <dgm:pt modelId="{EA0ECD97-D3E4-4FB2-BF0F-6700B8714028}">
      <dgm:prSet phldrT="[Text]" custT="1"/>
      <dgm:spPr/>
      <dgm:t>
        <a:bodyPr/>
        <a:lstStyle/>
        <a:p>
          <a:r>
            <a:rPr lang="en-US" sz="1000"/>
            <a:t>Scouting kennis</a:t>
          </a:r>
        </a:p>
      </dgm:t>
    </dgm:pt>
    <dgm:pt modelId="{3D2EEC26-C487-402D-AC1D-6171F73BAE2C}" type="parTrans" cxnId="{35847D49-CF74-4354-9B41-9847FE786472}">
      <dgm:prSet/>
      <dgm:spPr/>
      <dgm:t>
        <a:bodyPr/>
        <a:lstStyle/>
        <a:p>
          <a:endParaRPr lang="en-US"/>
        </a:p>
      </dgm:t>
    </dgm:pt>
    <dgm:pt modelId="{A705C774-CD15-46D2-99DC-2511F329410E}" type="sibTrans" cxnId="{35847D49-CF74-4354-9B41-9847FE786472}">
      <dgm:prSet/>
      <dgm:spPr/>
      <dgm:t>
        <a:bodyPr/>
        <a:lstStyle/>
        <a:p>
          <a:endParaRPr lang="en-US"/>
        </a:p>
      </dgm:t>
    </dgm:pt>
    <dgm:pt modelId="{FE8E645C-76AB-46DE-9C42-B4AC5BB9F4C6}">
      <dgm:prSet phldrT="[Text]" custT="1"/>
      <dgm:spPr/>
      <dgm:t>
        <a:bodyPr/>
        <a:lstStyle/>
        <a:p>
          <a:r>
            <a:rPr lang="en-US" sz="1000"/>
            <a:t>Ontwikkelactiviteiten voorbereiden</a:t>
          </a:r>
        </a:p>
      </dgm:t>
    </dgm:pt>
    <dgm:pt modelId="{469DE79D-578F-4572-A431-4FB95D723093}" type="parTrans" cxnId="{0255E1DB-67D9-4548-9A46-F140FE9D6EAF}">
      <dgm:prSet/>
      <dgm:spPr/>
      <dgm:t>
        <a:bodyPr/>
        <a:lstStyle/>
        <a:p>
          <a:endParaRPr lang="en-US"/>
        </a:p>
      </dgm:t>
    </dgm:pt>
    <dgm:pt modelId="{502773CE-A4EA-4659-B03D-DA13B61208E1}" type="sibTrans" cxnId="{0255E1DB-67D9-4548-9A46-F140FE9D6EAF}">
      <dgm:prSet/>
      <dgm:spPr/>
      <dgm:t>
        <a:bodyPr/>
        <a:lstStyle/>
        <a:p>
          <a:endParaRPr lang="en-US"/>
        </a:p>
      </dgm:t>
    </dgm:pt>
    <dgm:pt modelId="{AC916B0E-C044-470A-8E5A-3BCF4099CAAA}">
      <dgm:prSet phldrT="[Text]" custT="1"/>
      <dgm:spPr/>
      <dgm:t>
        <a:bodyPr/>
        <a:lstStyle/>
        <a:p>
          <a:r>
            <a:rPr lang="en-US" sz="1000"/>
            <a:t>Ontwikkel-</a:t>
          </a:r>
        </a:p>
        <a:p>
          <a:r>
            <a:rPr lang="en-US" sz="1000"/>
            <a:t>activiteiten uitvoeren</a:t>
          </a:r>
        </a:p>
      </dgm:t>
    </dgm:pt>
    <dgm:pt modelId="{67F6CF84-4AEB-4E86-8831-1755ACFB6C29}" type="parTrans" cxnId="{BC815DDD-074E-4184-A89A-80AF2B168CAE}">
      <dgm:prSet/>
      <dgm:spPr/>
      <dgm:t>
        <a:bodyPr/>
        <a:lstStyle/>
        <a:p>
          <a:endParaRPr lang="en-US"/>
        </a:p>
      </dgm:t>
    </dgm:pt>
    <dgm:pt modelId="{AF899ECF-39BE-40FC-A49F-55AF642E5695}" type="sibTrans" cxnId="{BC815DDD-074E-4184-A89A-80AF2B168CAE}">
      <dgm:prSet/>
      <dgm:spPr/>
      <dgm:t>
        <a:bodyPr/>
        <a:lstStyle/>
        <a:p>
          <a:endParaRPr lang="en-US"/>
        </a:p>
      </dgm:t>
    </dgm:pt>
    <dgm:pt modelId="{B7C2F55E-33A3-45E1-835C-01EEE1C96998}">
      <dgm:prSet phldrT="[Text]" custT="1"/>
      <dgm:spPr/>
      <dgm:t>
        <a:bodyPr/>
        <a:lstStyle/>
        <a:p>
          <a:r>
            <a:rPr lang="en-US" sz="1000"/>
            <a:t>Ontwikkel-activiteiten evaluren</a:t>
          </a:r>
        </a:p>
      </dgm:t>
    </dgm:pt>
    <dgm:pt modelId="{4429247C-5A35-4FF3-959C-3FE75E7090FC}" type="parTrans" cxnId="{F2C79D23-31AC-4460-8D69-596828F4EBAE}">
      <dgm:prSet/>
      <dgm:spPr/>
      <dgm:t>
        <a:bodyPr/>
        <a:lstStyle/>
        <a:p>
          <a:endParaRPr lang="en-US"/>
        </a:p>
      </dgm:t>
    </dgm:pt>
    <dgm:pt modelId="{EE323558-67A7-4B2B-9E55-23CD1534F31C}" type="sibTrans" cxnId="{F2C79D23-31AC-4460-8D69-596828F4EBAE}">
      <dgm:prSet/>
      <dgm:spPr/>
      <dgm:t>
        <a:bodyPr/>
        <a:lstStyle/>
        <a:p>
          <a:endParaRPr lang="en-US"/>
        </a:p>
      </dgm:t>
    </dgm:pt>
    <dgm:pt modelId="{64594973-20FF-400B-9E03-B3DC4A13B788}">
      <dgm:prSet phldrT="[Text]" custT="1"/>
      <dgm:spPr/>
      <dgm:t>
        <a:bodyPr/>
        <a:lstStyle/>
        <a:p>
          <a:r>
            <a:rPr lang="en-US" sz="1000"/>
            <a:t>Kwalificeren</a:t>
          </a:r>
        </a:p>
      </dgm:t>
    </dgm:pt>
    <dgm:pt modelId="{CFFA384F-F22D-489A-8A59-A44A0A8C7431}" type="parTrans" cxnId="{64BDEE27-BE05-484A-9F0F-CF884B04DBAA}">
      <dgm:prSet/>
      <dgm:spPr/>
      <dgm:t>
        <a:bodyPr/>
        <a:lstStyle/>
        <a:p>
          <a:endParaRPr lang="nl-NL"/>
        </a:p>
      </dgm:t>
    </dgm:pt>
    <dgm:pt modelId="{A6D2C405-E67B-4F7F-9670-51B966654134}" type="sibTrans" cxnId="{64BDEE27-BE05-484A-9F0F-CF884B04DBAA}">
      <dgm:prSet/>
      <dgm:spPr/>
      <dgm:t>
        <a:bodyPr/>
        <a:lstStyle/>
        <a:p>
          <a:endParaRPr lang="nl-NL"/>
        </a:p>
      </dgm:t>
    </dgm:pt>
    <dgm:pt modelId="{D6E97858-9B65-48C7-9F91-C2D361FE6EA3}">
      <dgm:prSet phldrT="[Text]" custT="1"/>
      <dgm:spPr/>
      <dgm:t>
        <a:bodyPr/>
        <a:lstStyle/>
        <a:p>
          <a:r>
            <a:rPr lang="en-US" sz="1000"/>
            <a:t>Persoonlijke ontwikkeling</a:t>
          </a:r>
        </a:p>
      </dgm:t>
    </dgm:pt>
    <dgm:pt modelId="{76DF09D2-7065-49B7-B9CC-01FEB9CA194E}" type="parTrans" cxnId="{FF01C997-481B-48D4-A533-80D52D621A75}">
      <dgm:prSet/>
      <dgm:spPr/>
      <dgm:t>
        <a:bodyPr/>
        <a:lstStyle/>
        <a:p>
          <a:endParaRPr lang="nl-NL"/>
        </a:p>
      </dgm:t>
    </dgm:pt>
    <dgm:pt modelId="{218284FA-7055-4181-BB6E-B29E10A20050}" type="sibTrans" cxnId="{FF01C997-481B-48D4-A533-80D52D621A75}">
      <dgm:prSet/>
      <dgm:spPr/>
      <dgm:t>
        <a:bodyPr/>
        <a:lstStyle/>
        <a:p>
          <a:endParaRPr lang="nl-NL"/>
        </a:p>
      </dgm:t>
    </dgm:pt>
    <dgm:pt modelId="{910D2764-F058-4E76-A724-CACD2014B853}">
      <dgm:prSet phldrT="[Text]" custT="1"/>
      <dgm:spPr/>
      <dgm:t>
        <a:bodyPr/>
        <a:lstStyle/>
        <a:p>
          <a:r>
            <a:rPr lang="en-US" sz="1000"/>
            <a:t>kwaliteitsbewaking programma's en scoutingspel</a:t>
          </a:r>
        </a:p>
      </dgm:t>
    </dgm:pt>
    <dgm:pt modelId="{CDC385CF-E9FA-421B-AAD4-A8F240998336}" type="parTrans" cxnId="{624F5EEB-36AF-41B5-BDE5-C836FFFA4DEF}">
      <dgm:prSet/>
      <dgm:spPr/>
      <dgm:t>
        <a:bodyPr/>
        <a:lstStyle/>
        <a:p>
          <a:endParaRPr lang="nl-NL"/>
        </a:p>
      </dgm:t>
    </dgm:pt>
    <dgm:pt modelId="{3B8A446F-D53E-4562-8AA5-F900E423D208}" type="sibTrans" cxnId="{624F5EEB-36AF-41B5-BDE5-C836FFFA4DEF}">
      <dgm:prSet/>
      <dgm:spPr/>
      <dgm:t>
        <a:bodyPr/>
        <a:lstStyle/>
        <a:p>
          <a:endParaRPr lang="nl-NL"/>
        </a:p>
      </dgm:t>
    </dgm:pt>
    <dgm:pt modelId="{7ADDE6A1-7E14-4515-B129-B19BE89E5BFF}" type="pres">
      <dgm:prSet presAssocID="{E46684DE-FA7F-47E4-86AD-375763A62106}" presName="Name0" presStyleCnt="0">
        <dgm:presLayoutVars>
          <dgm:dir/>
          <dgm:resizeHandles val="exact"/>
        </dgm:presLayoutVars>
      </dgm:prSet>
      <dgm:spPr/>
    </dgm:pt>
    <dgm:pt modelId="{6FFBF8A5-4027-45EB-8CCD-6188DE98F3B3}" type="pres">
      <dgm:prSet presAssocID="{C35664F7-16F5-4BFF-9265-71F22CD088DB}" presName="node" presStyleLbl="node1" presStyleIdx="0" presStyleCnt="8">
        <dgm:presLayoutVars>
          <dgm:bulletEnabled val="1"/>
        </dgm:presLayoutVars>
      </dgm:prSet>
      <dgm:spPr/>
    </dgm:pt>
    <dgm:pt modelId="{486311AA-8F35-4E3F-98CF-CC1BFB17B9F5}" type="pres">
      <dgm:prSet presAssocID="{C6F423B3-F0E6-4AE2-B3C4-F17DC3C294F0}" presName="sibTrans" presStyleLbl="sibTrans2D1" presStyleIdx="0" presStyleCnt="7"/>
      <dgm:spPr/>
    </dgm:pt>
    <dgm:pt modelId="{CB1FF6A7-2885-4932-BC97-9E16A3F17173}" type="pres">
      <dgm:prSet presAssocID="{C6F423B3-F0E6-4AE2-B3C4-F17DC3C294F0}" presName="connectorText" presStyleLbl="sibTrans2D1" presStyleIdx="0" presStyleCnt="7"/>
      <dgm:spPr/>
    </dgm:pt>
    <dgm:pt modelId="{F86B9CBA-74F3-4654-B383-0C3699F484C7}" type="pres">
      <dgm:prSet presAssocID="{EA0ECD97-D3E4-4FB2-BF0F-6700B8714028}" presName="node" presStyleLbl="node1" presStyleIdx="1" presStyleCnt="8">
        <dgm:presLayoutVars>
          <dgm:bulletEnabled val="1"/>
        </dgm:presLayoutVars>
      </dgm:prSet>
      <dgm:spPr/>
    </dgm:pt>
    <dgm:pt modelId="{A5570140-E9E6-4BD6-898B-378367FED11B}" type="pres">
      <dgm:prSet presAssocID="{A705C774-CD15-46D2-99DC-2511F329410E}" presName="sibTrans" presStyleLbl="sibTrans2D1" presStyleIdx="1" presStyleCnt="7"/>
      <dgm:spPr/>
    </dgm:pt>
    <dgm:pt modelId="{C6F7AFB4-8E9D-46B5-B3A1-2C0557A7683F}" type="pres">
      <dgm:prSet presAssocID="{A705C774-CD15-46D2-99DC-2511F329410E}" presName="connectorText" presStyleLbl="sibTrans2D1" presStyleIdx="1" presStyleCnt="7"/>
      <dgm:spPr/>
    </dgm:pt>
    <dgm:pt modelId="{F361ACF9-58B4-4EFD-8C9A-7A52E62525FB}" type="pres">
      <dgm:prSet presAssocID="{FE8E645C-76AB-46DE-9C42-B4AC5BB9F4C6}" presName="node" presStyleLbl="node1" presStyleIdx="2" presStyleCnt="8">
        <dgm:presLayoutVars>
          <dgm:bulletEnabled val="1"/>
        </dgm:presLayoutVars>
      </dgm:prSet>
      <dgm:spPr/>
    </dgm:pt>
    <dgm:pt modelId="{213597CA-7C42-4F74-B366-F644EE17DD2C}" type="pres">
      <dgm:prSet presAssocID="{502773CE-A4EA-4659-B03D-DA13B61208E1}" presName="sibTrans" presStyleLbl="sibTrans2D1" presStyleIdx="2" presStyleCnt="7"/>
      <dgm:spPr/>
    </dgm:pt>
    <dgm:pt modelId="{9C1984BF-C22B-464B-8215-E50BD67B1F71}" type="pres">
      <dgm:prSet presAssocID="{502773CE-A4EA-4659-B03D-DA13B61208E1}" presName="connectorText" presStyleLbl="sibTrans2D1" presStyleIdx="2" presStyleCnt="7"/>
      <dgm:spPr/>
    </dgm:pt>
    <dgm:pt modelId="{06B8A96C-9684-4260-A310-1976C858B5EB}" type="pres">
      <dgm:prSet presAssocID="{AC916B0E-C044-470A-8E5A-3BCF4099CAAA}" presName="node" presStyleLbl="node1" presStyleIdx="3" presStyleCnt="8">
        <dgm:presLayoutVars>
          <dgm:bulletEnabled val="1"/>
        </dgm:presLayoutVars>
      </dgm:prSet>
      <dgm:spPr/>
    </dgm:pt>
    <dgm:pt modelId="{3EFC77D0-246B-4D3C-ABF9-E65408DFD7F8}" type="pres">
      <dgm:prSet presAssocID="{AF899ECF-39BE-40FC-A49F-55AF642E5695}" presName="sibTrans" presStyleLbl="sibTrans2D1" presStyleIdx="3" presStyleCnt="7"/>
      <dgm:spPr/>
    </dgm:pt>
    <dgm:pt modelId="{2339BB2E-D545-4857-A55D-A2355228B6A9}" type="pres">
      <dgm:prSet presAssocID="{AF899ECF-39BE-40FC-A49F-55AF642E5695}" presName="connectorText" presStyleLbl="sibTrans2D1" presStyleIdx="3" presStyleCnt="7"/>
      <dgm:spPr/>
    </dgm:pt>
    <dgm:pt modelId="{03945209-AE22-4BEB-A9ED-F1267CC4D0BC}" type="pres">
      <dgm:prSet presAssocID="{B7C2F55E-33A3-45E1-835C-01EEE1C96998}" presName="node" presStyleLbl="node1" presStyleIdx="4" presStyleCnt="8">
        <dgm:presLayoutVars>
          <dgm:bulletEnabled val="1"/>
        </dgm:presLayoutVars>
      </dgm:prSet>
      <dgm:spPr/>
    </dgm:pt>
    <dgm:pt modelId="{923FB538-643C-432F-8E07-26835111D376}" type="pres">
      <dgm:prSet presAssocID="{EE323558-67A7-4B2B-9E55-23CD1534F31C}" presName="sibTrans" presStyleLbl="sibTrans2D1" presStyleIdx="4" presStyleCnt="7"/>
      <dgm:spPr/>
    </dgm:pt>
    <dgm:pt modelId="{BFD02820-B81E-46DE-A296-3B49E522209D}" type="pres">
      <dgm:prSet presAssocID="{EE323558-67A7-4B2B-9E55-23CD1534F31C}" presName="connectorText" presStyleLbl="sibTrans2D1" presStyleIdx="4" presStyleCnt="7"/>
      <dgm:spPr/>
    </dgm:pt>
    <dgm:pt modelId="{7D3382BE-7EDF-4C45-B5AD-16C01D464A2B}" type="pres">
      <dgm:prSet presAssocID="{910D2764-F058-4E76-A724-CACD2014B853}" presName="node" presStyleLbl="node1" presStyleIdx="5" presStyleCnt="8">
        <dgm:presLayoutVars>
          <dgm:bulletEnabled val="1"/>
        </dgm:presLayoutVars>
      </dgm:prSet>
      <dgm:spPr/>
    </dgm:pt>
    <dgm:pt modelId="{71331648-19FB-47AF-853A-73A0B322E069}" type="pres">
      <dgm:prSet presAssocID="{3B8A446F-D53E-4562-8AA5-F900E423D208}" presName="sibTrans" presStyleLbl="sibTrans2D1" presStyleIdx="5" presStyleCnt="7"/>
      <dgm:spPr/>
    </dgm:pt>
    <dgm:pt modelId="{7DE2E331-35D8-43A7-872B-18AF4F009427}" type="pres">
      <dgm:prSet presAssocID="{3B8A446F-D53E-4562-8AA5-F900E423D208}" presName="connectorText" presStyleLbl="sibTrans2D1" presStyleIdx="5" presStyleCnt="7"/>
      <dgm:spPr/>
    </dgm:pt>
    <dgm:pt modelId="{8647418F-7833-45D8-BC10-C59C31E283DF}" type="pres">
      <dgm:prSet presAssocID="{64594973-20FF-400B-9E03-B3DC4A13B788}" presName="node" presStyleLbl="node1" presStyleIdx="6" presStyleCnt="8">
        <dgm:presLayoutVars>
          <dgm:bulletEnabled val="1"/>
        </dgm:presLayoutVars>
      </dgm:prSet>
      <dgm:spPr/>
    </dgm:pt>
    <dgm:pt modelId="{EC8B266B-FE83-4C1B-A5C8-95DDDE231822}" type="pres">
      <dgm:prSet presAssocID="{A6D2C405-E67B-4F7F-9670-51B966654134}" presName="sibTrans" presStyleLbl="sibTrans2D1" presStyleIdx="6" presStyleCnt="7"/>
      <dgm:spPr/>
    </dgm:pt>
    <dgm:pt modelId="{3CB3F04E-0DF8-4BB0-9BB7-85C05E72EF44}" type="pres">
      <dgm:prSet presAssocID="{A6D2C405-E67B-4F7F-9670-51B966654134}" presName="connectorText" presStyleLbl="sibTrans2D1" presStyleIdx="6" presStyleCnt="7"/>
      <dgm:spPr/>
    </dgm:pt>
    <dgm:pt modelId="{DE633AC1-E747-4A1C-AE64-317486900AB5}" type="pres">
      <dgm:prSet presAssocID="{D6E97858-9B65-48C7-9F91-C2D361FE6EA3}" presName="node" presStyleLbl="node1" presStyleIdx="7" presStyleCnt="8">
        <dgm:presLayoutVars>
          <dgm:bulletEnabled val="1"/>
        </dgm:presLayoutVars>
      </dgm:prSet>
      <dgm:spPr/>
    </dgm:pt>
  </dgm:ptLst>
  <dgm:cxnLst>
    <dgm:cxn modelId="{61ED0202-787E-4810-8B64-026ED5D9B18B}" type="presOf" srcId="{64594973-20FF-400B-9E03-B3DC4A13B788}" destId="{8647418F-7833-45D8-BC10-C59C31E283DF}" srcOrd="0" destOrd="0" presId="urn:microsoft.com/office/officeart/2005/8/layout/process1"/>
    <dgm:cxn modelId="{FBC1211F-9AFF-45A1-8889-100C59A326DA}" type="presOf" srcId="{910D2764-F058-4E76-A724-CACD2014B853}" destId="{7D3382BE-7EDF-4C45-B5AD-16C01D464A2B}" srcOrd="0" destOrd="0" presId="urn:microsoft.com/office/officeart/2005/8/layout/process1"/>
    <dgm:cxn modelId="{F2C79D23-31AC-4460-8D69-596828F4EBAE}" srcId="{E46684DE-FA7F-47E4-86AD-375763A62106}" destId="{B7C2F55E-33A3-45E1-835C-01EEE1C96998}" srcOrd="4" destOrd="0" parTransId="{4429247C-5A35-4FF3-959C-3FE75E7090FC}" sibTransId="{EE323558-67A7-4B2B-9E55-23CD1534F31C}"/>
    <dgm:cxn modelId="{64BDEE27-BE05-484A-9F0F-CF884B04DBAA}" srcId="{E46684DE-FA7F-47E4-86AD-375763A62106}" destId="{64594973-20FF-400B-9E03-B3DC4A13B788}" srcOrd="6" destOrd="0" parTransId="{CFFA384F-F22D-489A-8A59-A44A0A8C7431}" sibTransId="{A6D2C405-E67B-4F7F-9670-51B966654134}"/>
    <dgm:cxn modelId="{0BFB312D-2CAD-4D59-8761-17754D684DC2}" type="presOf" srcId="{EA0ECD97-D3E4-4FB2-BF0F-6700B8714028}" destId="{F86B9CBA-74F3-4654-B383-0C3699F484C7}" srcOrd="0" destOrd="0" presId="urn:microsoft.com/office/officeart/2005/8/layout/process1"/>
    <dgm:cxn modelId="{627D2F5F-8180-469C-B873-4283CBBB5C21}" type="presOf" srcId="{C6F423B3-F0E6-4AE2-B3C4-F17DC3C294F0}" destId="{486311AA-8F35-4E3F-98CF-CC1BFB17B9F5}" srcOrd="0" destOrd="0" presId="urn:microsoft.com/office/officeart/2005/8/layout/process1"/>
    <dgm:cxn modelId="{15A8AB44-453C-40F4-91FE-8BEDD917D499}" type="presOf" srcId="{3B8A446F-D53E-4562-8AA5-F900E423D208}" destId="{7DE2E331-35D8-43A7-872B-18AF4F009427}" srcOrd="1" destOrd="0" presId="urn:microsoft.com/office/officeart/2005/8/layout/process1"/>
    <dgm:cxn modelId="{35847D49-CF74-4354-9B41-9847FE786472}" srcId="{E46684DE-FA7F-47E4-86AD-375763A62106}" destId="{EA0ECD97-D3E4-4FB2-BF0F-6700B8714028}" srcOrd="1" destOrd="0" parTransId="{3D2EEC26-C487-402D-AC1D-6171F73BAE2C}" sibTransId="{A705C774-CD15-46D2-99DC-2511F329410E}"/>
    <dgm:cxn modelId="{E8C2E869-9171-4F2A-8D33-86AED00DCBEF}" type="presOf" srcId="{AF899ECF-39BE-40FC-A49F-55AF642E5695}" destId="{2339BB2E-D545-4857-A55D-A2355228B6A9}" srcOrd="1" destOrd="0" presId="urn:microsoft.com/office/officeart/2005/8/layout/process1"/>
    <dgm:cxn modelId="{DB37A252-51E0-4960-B335-B1E5DE01C067}" type="presOf" srcId="{AF899ECF-39BE-40FC-A49F-55AF642E5695}" destId="{3EFC77D0-246B-4D3C-ABF9-E65408DFD7F8}" srcOrd="0" destOrd="0" presId="urn:microsoft.com/office/officeart/2005/8/layout/process1"/>
    <dgm:cxn modelId="{3B3C0673-AFB9-4FD1-A7C3-D34885BFCA59}" type="presOf" srcId="{A705C774-CD15-46D2-99DC-2511F329410E}" destId="{A5570140-E9E6-4BD6-898B-378367FED11B}" srcOrd="0" destOrd="0" presId="urn:microsoft.com/office/officeart/2005/8/layout/process1"/>
    <dgm:cxn modelId="{FD730E8D-C02D-4C3A-94AC-A91B3CB78910}" type="presOf" srcId="{502773CE-A4EA-4659-B03D-DA13B61208E1}" destId="{213597CA-7C42-4F74-B366-F644EE17DD2C}" srcOrd="0" destOrd="0" presId="urn:microsoft.com/office/officeart/2005/8/layout/process1"/>
    <dgm:cxn modelId="{73817490-E6CF-44F2-A706-04FD5AE12D97}" type="presOf" srcId="{FE8E645C-76AB-46DE-9C42-B4AC5BB9F4C6}" destId="{F361ACF9-58B4-4EFD-8C9A-7A52E62525FB}" srcOrd="0" destOrd="0" presId="urn:microsoft.com/office/officeart/2005/8/layout/process1"/>
    <dgm:cxn modelId="{1785C990-5735-4567-B507-2DA5EF04FFD4}" type="presOf" srcId="{C6F423B3-F0E6-4AE2-B3C4-F17DC3C294F0}" destId="{CB1FF6A7-2885-4932-BC97-9E16A3F17173}" srcOrd="1" destOrd="0" presId="urn:microsoft.com/office/officeart/2005/8/layout/process1"/>
    <dgm:cxn modelId="{FF01C997-481B-48D4-A533-80D52D621A75}" srcId="{E46684DE-FA7F-47E4-86AD-375763A62106}" destId="{D6E97858-9B65-48C7-9F91-C2D361FE6EA3}" srcOrd="7" destOrd="0" parTransId="{76DF09D2-7065-49B7-B9CC-01FEB9CA194E}" sibTransId="{218284FA-7055-4181-BB6E-B29E10A20050}"/>
    <dgm:cxn modelId="{C26228A0-80C8-4AF3-A8B1-55C4ADCC2ACB}" type="presOf" srcId="{E46684DE-FA7F-47E4-86AD-375763A62106}" destId="{7ADDE6A1-7E14-4515-B129-B19BE89E5BFF}" srcOrd="0" destOrd="0" presId="urn:microsoft.com/office/officeart/2005/8/layout/process1"/>
    <dgm:cxn modelId="{B9FB6BA1-ED49-4292-88C2-F5D76AD5CA76}" type="presOf" srcId="{C35664F7-16F5-4BFF-9265-71F22CD088DB}" destId="{6FFBF8A5-4027-45EB-8CCD-6188DE98F3B3}" srcOrd="0" destOrd="0" presId="urn:microsoft.com/office/officeart/2005/8/layout/process1"/>
    <dgm:cxn modelId="{2EF7A7A5-EC48-45F6-A724-307BE3220D6D}" type="presOf" srcId="{502773CE-A4EA-4659-B03D-DA13B61208E1}" destId="{9C1984BF-C22B-464B-8215-E50BD67B1F71}" srcOrd="1" destOrd="0" presId="urn:microsoft.com/office/officeart/2005/8/layout/process1"/>
    <dgm:cxn modelId="{F70B18B1-1C66-4044-9D80-D33472F72E84}" type="presOf" srcId="{B7C2F55E-33A3-45E1-835C-01EEE1C96998}" destId="{03945209-AE22-4BEB-A9ED-F1267CC4D0BC}" srcOrd="0" destOrd="0" presId="urn:microsoft.com/office/officeart/2005/8/layout/process1"/>
    <dgm:cxn modelId="{F29D6FB5-2FC3-469B-B5F7-3E06209A4345}" type="presOf" srcId="{A6D2C405-E67B-4F7F-9670-51B966654134}" destId="{EC8B266B-FE83-4C1B-A5C8-95DDDE231822}" srcOrd="0" destOrd="0" presId="urn:microsoft.com/office/officeart/2005/8/layout/process1"/>
    <dgm:cxn modelId="{7C9A82BA-77C1-4D0F-A4AA-1BF653084F66}" type="presOf" srcId="{A705C774-CD15-46D2-99DC-2511F329410E}" destId="{C6F7AFB4-8E9D-46B5-B3A1-2C0557A7683F}" srcOrd="1" destOrd="0" presId="urn:microsoft.com/office/officeart/2005/8/layout/process1"/>
    <dgm:cxn modelId="{8EC2CCBD-F9E3-4C01-8A4D-559BC04C85BF}" type="presOf" srcId="{3B8A446F-D53E-4562-8AA5-F900E423D208}" destId="{71331648-19FB-47AF-853A-73A0B322E069}" srcOrd="0" destOrd="0" presId="urn:microsoft.com/office/officeart/2005/8/layout/process1"/>
    <dgm:cxn modelId="{73249CC2-A58B-4A7F-BDCC-E964403CE4D7}" type="presOf" srcId="{D6E97858-9B65-48C7-9F91-C2D361FE6EA3}" destId="{DE633AC1-E747-4A1C-AE64-317486900AB5}" srcOrd="0" destOrd="0" presId="urn:microsoft.com/office/officeart/2005/8/layout/process1"/>
    <dgm:cxn modelId="{E0DC9BC5-D6D4-4E4A-BA8A-627788A7EED0}" type="presOf" srcId="{EE323558-67A7-4B2B-9E55-23CD1534F31C}" destId="{BFD02820-B81E-46DE-A296-3B49E522209D}" srcOrd="1" destOrd="0" presId="urn:microsoft.com/office/officeart/2005/8/layout/process1"/>
    <dgm:cxn modelId="{0255E1DB-67D9-4548-9A46-F140FE9D6EAF}" srcId="{E46684DE-FA7F-47E4-86AD-375763A62106}" destId="{FE8E645C-76AB-46DE-9C42-B4AC5BB9F4C6}" srcOrd="2" destOrd="0" parTransId="{469DE79D-578F-4572-A431-4FB95D723093}" sibTransId="{502773CE-A4EA-4659-B03D-DA13B61208E1}"/>
    <dgm:cxn modelId="{BC815DDD-074E-4184-A89A-80AF2B168CAE}" srcId="{E46684DE-FA7F-47E4-86AD-375763A62106}" destId="{AC916B0E-C044-470A-8E5A-3BCF4099CAAA}" srcOrd="3" destOrd="0" parTransId="{67F6CF84-4AEB-4E86-8831-1755ACFB6C29}" sibTransId="{AF899ECF-39BE-40FC-A49F-55AF642E5695}"/>
    <dgm:cxn modelId="{153C68E4-DC99-4745-867A-E24F433177F9}" srcId="{E46684DE-FA7F-47E4-86AD-375763A62106}" destId="{C35664F7-16F5-4BFF-9265-71F22CD088DB}" srcOrd="0" destOrd="0" parTransId="{926F25B7-D5F5-4880-9D40-7EB56B9EF7F9}" sibTransId="{C6F423B3-F0E6-4AE2-B3C4-F17DC3C294F0}"/>
    <dgm:cxn modelId="{F849F3E7-1961-4C0A-9B52-792560180113}" type="presOf" srcId="{A6D2C405-E67B-4F7F-9670-51B966654134}" destId="{3CB3F04E-0DF8-4BB0-9BB7-85C05E72EF44}" srcOrd="1" destOrd="0" presId="urn:microsoft.com/office/officeart/2005/8/layout/process1"/>
    <dgm:cxn modelId="{624F5EEB-36AF-41B5-BDE5-C836FFFA4DEF}" srcId="{E46684DE-FA7F-47E4-86AD-375763A62106}" destId="{910D2764-F058-4E76-A724-CACD2014B853}" srcOrd="5" destOrd="0" parTransId="{CDC385CF-E9FA-421B-AAD4-A8F240998336}" sibTransId="{3B8A446F-D53E-4562-8AA5-F900E423D208}"/>
    <dgm:cxn modelId="{118CDDFB-C96A-4087-AA32-CF623DEC0E9F}" type="presOf" srcId="{EE323558-67A7-4B2B-9E55-23CD1534F31C}" destId="{923FB538-643C-432F-8E07-26835111D376}" srcOrd="0" destOrd="0" presId="urn:microsoft.com/office/officeart/2005/8/layout/process1"/>
    <dgm:cxn modelId="{393FDAFD-FC4E-4D23-AB2D-A15D127C2394}" type="presOf" srcId="{AC916B0E-C044-470A-8E5A-3BCF4099CAAA}" destId="{06B8A96C-9684-4260-A310-1976C858B5EB}" srcOrd="0" destOrd="0" presId="urn:microsoft.com/office/officeart/2005/8/layout/process1"/>
    <dgm:cxn modelId="{9E6FE7F3-6572-4557-9B7C-EC52CB73FF57}" type="presParOf" srcId="{7ADDE6A1-7E14-4515-B129-B19BE89E5BFF}" destId="{6FFBF8A5-4027-45EB-8CCD-6188DE98F3B3}" srcOrd="0" destOrd="0" presId="urn:microsoft.com/office/officeart/2005/8/layout/process1"/>
    <dgm:cxn modelId="{121BF234-8AE5-4E15-8854-F8399BC1CB2B}" type="presParOf" srcId="{7ADDE6A1-7E14-4515-B129-B19BE89E5BFF}" destId="{486311AA-8F35-4E3F-98CF-CC1BFB17B9F5}" srcOrd="1" destOrd="0" presId="urn:microsoft.com/office/officeart/2005/8/layout/process1"/>
    <dgm:cxn modelId="{C8477E94-8450-4200-9F84-A08D1A473FC4}" type="presParOf" srcId="{486311AA-8F35-4E3F-98CF-CC1BFB17B9F5}" destId="{CB1FF6A7-2885-4932-BC97-9E16A3F17173}" srcOrd="0" destOrd="0" presId="urn:microsoft.com/office/officeart/2005/8/layout/process1"/>
    <dgm:cxn modelId="{8D9BA9F2-CF20-48F8-B342-F3A8929A04DC}" type="presParOf" srcId="{7ADDE6A1-7E14-4515-B129-B19BE89E5BFF}" destId="{F86B9CBA-74F3-4654-B383-0C3699F484C7}" srcOrd="2" destOrd="0" presId="urn:microsoft.com/office/officeart/2005/8/layout/process1"/>
    <dgm:cxn modelId="{08D97F93-4327-47E6-B345-875100DCADC2}" type="presParOf" srcId="{7ADDE6A1-7E14-4515-B129-B19BE89E5BFF}" destId="{A5570140-E9E6-4BD6-898B-378367FED11B}" srcOrd="3" destOrd="0" presId="urn:microsoft.com/office/officeart/2005/8/layout/process1"/>
    <dgm:cxn modelId="{590A1100-7B65-4167-A2A5-BB3CB78D1CE0}" type="presParOf" srcId="{A5570140-E9E6-4BD6-898B-378367FED11B}" destId="{C6F7AFB4-8E9D-46B5-B3A1-2C0557A7683F}" srcOrd="0" destOrd="0" presId="urn:microsoft.com/office/officeart/2005/8/layout/process1"/>
    <dgm:cxn modelId="{C4957E37-C8B0-4397-8CD7-291C1833C817}" type="presParOf" srcId="{7ADDE6A1-7E14-4515-B129-B19BE89E5BFF}" destId="{F361ACF9-58B4-4EFD-8C9A-7A52E62525FB}" srcOrd="4" destOrd="0" presId="urn:microsoft.com/office/officeart/2005/8/layout/process1"/>
    <dgm:cxn modelId="{B5D4F74D-C066-4A2B-AFF8-396D4B01D8EA}" type="presParOf" srcId="{7ADDE6A1-7E14-4515-B129-B19BE89E5BFF}" destId="{213597CA-7C42-4F74-B366-F644EE17DD2C}" srcOrd="5" destOrd="0" presId="urn:microsoft.com/office/officeart/2005/8/layout/process1"/>
    <dgm:cxn modelId="{0B713CEC-589F-40E7-A5CC-983490AF07FA}" type="presParOf" srcId="{213597CA-7C42-4F74-B366-F644EE17DD2C}" destId="{9C1984BF-C22B-464B-8215-E50BD67B1F71}" srcOrd="0" destOrd="0" presId="urn:microsoft.com/office/officeart/2005/8/layout/process1"/>
    <dgm:cxn modelId="{D5030232-56C9-4118-B7CD-144E5959375E}" type="presParOf" srcId="{7ADDE6A1-7E14-4515-B129-B19BE89E5BFF}" destId="{06B8A96C-9684-4260-A310-1976C858B5EB}" srcOrd="6" destOrd="0" presId="urn:microsoft.com/office/officeart/2005/8/layout/process1"/>
    <dgm:cxn modelId="{1334F507-0EED-470B-BB3A-1026D618B22E}" type="presParOf" srcId="{7ADDE6A1-7E14-4515-B129-B19BE89E5BFF}" destId="{3EFC77D0-246B-4D3C-ABF9-E65408DFD7F8}" srcOrd="7" destOrd="0" presId="urn:microsoft.com/office/officeart/2005/8/layout/process1"/>
    <dgm:cxn modelId="{BC16BE52-6903-4305-A529-50BAEC3622CD}" type="presParOf" srcId="{3EFC77D0-246B-4D3C-ABF9-E65408DFD7F8}" destId="{2339BB2E-D545-4857-A55D-A2355228B6A9}" srcOrd="0" destOrd="0" presId="urn:microsoft.com/office/officeart/2005/8/layout/process1"/>
    <dgm:cxn modelId="{9ECD80AA-070C-4C79-BBBD-BD8FE94323E8}" type="presParOf" srcId="{7ADDE6A1-7E14-4515-B129-B19BE89E5BFF}" destId="{03945209-AE22-4BEB-A9ED-F1267CC4D0BC}" srcOrd="8" destOrd="0" presId="urn:microsoft.com/office/officeart/2005/8/layout/process1"/>
    <dgm:cxn modelId="{24BC9A41-116D-4089-BEF5-2D7762865085}" type="presParOf" srcId="{7ADDE6A1-7E14-4515-B129-B19BE89E5BFF}" destId="{923FB538-643C-432F-8E07-26835111D376}" srcOrd="9" destOrd="0" presId="urn:microsoft.com/office/officeart/2005/8/layout/process1"/>
    <dgm:cxn modelId="{DF4DCE53-B21A-4B2C-9DC8-1984C7AA48CF}" type="presParOf" srcId="{923FB538-643C-432F-8E07-26835111D376}" destId="{BFD02820-B81E-46DE-A296-3B49E522209D}" srcOrd="0" destOrd="0" presId="urn:microsoft.com/office/officeart/2005/8/layout/process1"/>
    <dgm:cxn modelId="{FD0EE6D6-C609-44EF-A759-1E41F95D27DC}" type="presParOf" srcId="{7ADDE6A1-7E14-4515-B129-B19BE89E5BFF}" destId="{7D3382BE-7EDF-4C45-B5AD-16C01D464A2B}" srcOrd="10" destOrd="0" presId="urn:microsoft.com/office/officeart/2005/8/layout/process1"/>
    <dgm:cxn modelId="{3C8AB060-8636-4DBA-8BA6-ECEAA574FF4E}" type="presParOf" srcId="{7ADDE6A1-7E14-4515-B129-B19BE89E5BFF}" destId="{71331648-19FB-47AF-853A-73A0B322E069}" srcOrd="11" destOrd="0" presId="urn:microsoft.com/office/officeart/2005/8/layout/process1"/>
    <dgm:cxn modelId="{F7F14BB1-8B5C-46BB-AB43-71B17FCC3238}" type="presParOf" srcId="{71331648-19FB-47AF-853A-73A0B322E069}" destId="{7DE2E331-35D8-43A7-872B-18AF4F009427}" srcOrd="0" destOrd="0" presId="urn:microsoft.com/office/officeart/2005/8/layout/process1"/>
    <dgm:cxn modelId="{13FC4F36-8DA5-48EF-B8FD-090DEFC4AA0E}" type="presParOf" srcId="{7ADDE6A1-7E14-4515-B129-B19BE89E5BFF}" destId="{8647418F-7833-45D8-BC10-C59C31E283DF}" srcOrd="12" destOrd="0" presId="urn:microsoft.com/office/officeart/2005/8/layout/process1"/>
    <dgm:cxn modelId="{F5954400-CEE0-4217-8C42-8EFB2F77544C}" type="presParOf" srcId="{7ADDE6A1-7E14-4515-B129-B19BE89E5BFF}" destId="{EC8B266B-FE83-4C1B-A5C8-95DDDE231822}" srcOrd="13" destOrd="0" presId="urn:microsoft.com/office/officeart/2005/8/layout/process1"/>
    <dgm:cxn modelId="{F00ED49F-E600-40E7-BCCE-426816DD416F}" type="presParOf" srcId="{EC8B266B-FE83-4C1B-A5C8-95DDDE231822}" destId="{3CB3F04E-0DF8-4BB0-9BB7-85C05E72EF44}" srcOrd="0" destOrd="0" presId="urn:microsoft.com/office/officeart/2005/8/layout/process1"/>
    <dgm:cxn modelId="{7B7A91E5-7EF6-4D86-B2B0-F3D8DD1ED526}" type="presParOf" srcId="{7ADDE6A1-7E14-4515-B129-B19BE89E5BFF}" destId="{DE633AC1-E747-4A1C-AE64-317486900AB5}" srcOrd="1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BF8A5-4027-45EB-8CCD-6188DE98F3B3}">
      <dsp:nvSpPr>
        <dsp:cNvPr id="0" name=""/>
        <dsp:cNvSpPr/>
      </dsp:nvSpPr>
      <dsp:spPr>
        <a:xfrm>
          <a:off x="4779"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Scout Resource Management</a:t>
          </a:r>
        </a:p>
      </dsp:txBody>
      <dsp:txXfrm>
        <a:off x="20374" y="1055743"/>
        <a:ext cx="501258" cy="1128512"/>
      </dsp:txXfrm>
    </dsp:sp>
    <dsp:sp modelId="{486311AA-8F35-4E3F-98CF-CC1BFB17B9F5}">
      <dsp:nvSpPr>
        <dsp:cNvPr id="0" name=""/>
        <dsp:cNvSpPr/>
      </dsp:nvSpPr>
      <dsp:spPr>
        <a:xfrm>
          <a:off x="590472"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90472" y="1580385"/>
        <a:ext cx="79015" cy="79229"/>
      </dsp:txXfrm>
    </dsp:sp>
    <dsp:sp modelId="{F86B9CBA-74F3-4654-B383-0C3699F484C7}">
      <dsp:nvSpPr>
        <dsp:cNvPr id="0" name=""/>
        <dsp:cNvSpPr/>
      </dsp:nvSpPr>
      <dsp:spPr>
        <a:xfrm>
          <a:off x="750206"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Scouting kennis</a:t>
          </a:r>
        </a:p>
      </dsp:txBody>
      <dsp:txXfrm>
        <a:off x="765801" y="1055743"/>
        <a:ext cx="501258" cy="1128512"/>
      </dsp:txXfrm>
    </dsp:sp>
    <dsp:sp modelId="{A5570140-E9E6-4BD6-898B-378367FED11B}">
      <dsp:nvSpPr>
        <dsp:cNvPr id="0" name=""/>
        <dsp:cNvSpPr/>
      </dsp:nvSpPr>
      <dsp:spPr>
        <a:xfrm>
          <a:off x="1335900"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335900" y="1580385"/>
        <a:ext cx="79015" cy="79229"/>
      </dsp:txXfrm>
    </dsp:sp>
    <dsp:sp modelId="{F361ACF9-58B4-4EFD-8C9A-7A52E62525FB}">
      <dsp:nvSpPr>
        <dsp:cNvPr id="0" name=""/>
        <dsp:cNvSpPr/>
      </dsp:nvSpPr>
      <dsp:spPr>
        <a:xfrm>
          <a:off x="1495634"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Ontwikkelactiviteiten voorbereiden</a:t>
          </a:r>
        </a:p>
      </dsp:txBody>
      <dsp:txXfrm>
        <a:off x="1511229" y="1055743"/>
        <a:ext cx="501258" cy="1128512"/>
      </dsp:txXfrm>
    </dsp:sp>
    <dsp:sp modelId="{213597CA-7C42-4F74-B366-F644EE17DD2C}">
      <dsp:nvSpPr>
        <dsp:cNvPr id="0" name=""/>
        <dsp:cNvSpPr/>
      </dsp:nvSpPr>
      <dsp:spPr>
        <a:xfrm>
          <a:off x="2081327"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081327" y="1580385"/>
        <a:ext cx="79015" cy="79229"/>
      </dsp:txXfrm>
    </dsp:sp>
    <dsp:sp modelId="{06B8A96C-9684-4260-A310-1976C858B5EB}">
      <dsp:nvSpPr>
        <dsp:cNvPr id="0" name=""/>
        <dsp:cNvSpPr/>
      </dsp:nvSpPr>
      <dsp:spPr>
        <a:xfrm>
          <a:off x="2241062"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Ontwikkel-</a:t>
          </a:r>
        </a:p>
        <a:p>
          <a:pPr marL="0" lvl="0" indent="0" algn="ctr" defTabSz="444500">
            <a:lnSpc>
              <a:spcPct val="90000"/>
            </a:lnSpc>
            <a:spcBef>
              <a:spcPct val="0"/>
            </a:spcBef>
            <a:spcAft>
              <a:spcPct val="35000"/>
            </a:spcAft>
            <a:buNone/>
          </a:pPr>
          <a:r>
            <a:rPr lang="en-US" sz="1000" kern="1200"/>
            <a:t>activiteiten uitvoeren</a:t>
          </a:r>
        </a:p>
      </dsp:txBody>
      <dsp:txXfrm>
        <a:off x="2256657" y="1055743"/>
        <a:ext cx="501258" cy="1128512"/>
      </dsp:txXfrm>
    </dsp:sp>
    <dsp:sp modelId="{3EFC77D0-246B-4D3C-ABF9-E65408DFD7F8}">
      <dsp:nvSpPr>
        <dsp:cNvPr id="0" name=""/>
        <dsp:cNvSpPr/>
      </dsp:nvSpPr>
      <dsp:spPr>
        <a:xfrm>
          <a:off x="2826755"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26755" y="1580385"/>
        <a:ext cx="79015" cy="79229"/>
      </dsp:txXfrm>
    </dsp:sp>
    <dsp:sp modelId="{03945209-AE22-4BEB-A9ED-F1267CC4D0BC}">
      <dsp:nvSpPr>
        <dsp:cNvPr id="0" name=""/>
        <dsp:cNvSpPr/>
      </dsp:nvSpPr>
      <dsp:spPr>
        <a:xfrm>
          <a:off x="2986489"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Ontwikkel-activiteiten evaluren</a:t>
          </a:r>
        </a:p>
      </dsp:txBody>
      <dsp:txXfrm>
        <a:off x="3002084" y="1055743"/>
        <a:ext cx="501258" cy="1128512"/>
      </dsp:txXfrm>
    </dsp:sp>
    <dsp:sp modelId="{923FB538-643C-432F-8E07-26835111D376}">
      <dsp:nvSpPr>
        <dsp:cNvPr id="0" name=""/>
        <dsp:cNvSpPr/>
      </dsp:nvSpPr>
      <dsp:spPr>
        <a:xfrm>
          <a:off x="3572182"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72182" y="1580385"/>
        <a:ext cx="79015" cy="79229"/>
      </dsp:txXfrm>
    </dsp:sp>
    <dsp:sp modelId="{7D3382BE-7EDF-4C45-B5AD-16C01D464A2B}">
      <dsp:nvSpPr>
        <dsp:cNvPr id="0" name=""/>
        <dsp:cNvSpPr/>
      </dsp:nvSpPr>
      <dsp:spPr>
        <a:xfrm>
          <a:off x="3731917"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kwaliteitsbewaking programma's en scoutingspel</a:t>
          </a:r>
        </a:p>
      </dsp:txBody>
      <dsp:txXfrm>
        <a:off x="3747512" y="1055743"/>
        <a:ext cx="501258" cy="1128512"/>
      </dsp:txXfrm>
    </dsp:sp>
    <dsp:sp modelId="{71331648-19FB-47AF-853A-73A0B322E069}">
      <dsp:nvSpPr>
        <dsp:cNvPr id="0" name=""/>
        <dsp:cNvSpPr/>
      </dsp:nvSpPr>
      <dsp:spPr>
        <a:xfrm>
          <a:off x="4317610"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4317610" y="1580385"/>
        <a:ext cx="79015" cy="79229"/>
      </dsp:txXfrm>
    </dsp:sp>
    <dsp:sp modelId="{8647418F-7833-45D8-BC10-C59C31E283DF}">
      <dsp:nvSpPr>
        <dsp:cNvPr id="0" name=""/>
        <dsp:cNvSpPr/>
      </dsp:nvSpPr>
      <dsp:spPr>
        <a:xfrm>
          <a:off x="4477344"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Kwalificeren</a:t>
          </a:r>
        </a:p>
      </dsp:txBody>
      <dsp:txXfrm>
        <a:off x="4492939" y="1055743"/>
        <a:ext cx="501258" cy="1128512"/>
      </dsp:txXfrm>
    </dsp:sp>
    <dsp:sp modelId="{EC8B266B-FE83-4C1B-A5C8-95DDDE231822}">
      <dsp:nvSpPr>
        <dsp:cNvPr id="0" name=""/>
        <dsp:cNvSpPr/>
      </dsp:nvSpPr>
      <dsp:spPr>
        <a:xfrm>
          <a:off x="5063037" y="1553976"/>
          <a:ext cx="112879" cy="132047"/>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nl-NL" sz="600" kern="1200"/>
        </a:p>
      </dsp:txBody>
      <dsp:txXfrm>
        <a:off x="5063037" y="1580385"/>
        <a:ext cx="79015" cy="79229"/>
      </dsp:txXfrm>
    </dsp:sp>
    <dsp:sp modelId="{DE633AC1-E747-4A1C-AE64-317486900AB5}">
      <dsp:nvSpPr>
        <dsp:cNvPr id="0" name=""/>
        <dsp:cNvSpPr/>
      </dsp:nvSpPr>
      <dsp:spPr>
        <a:xfrm>
          <a:off x="5222772" y="1040148"/>
          <a:ext cx="532448" cy="1159702"/>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Persoonlijke ontwikkeling</a:t>
          </a:r>
        </a:p>
      </dsp:txBody>
      <dsp:txXfrm>
        <a:off x="5238367" y="1055743"/>
        <a:ext cx="501258" cy="11285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05A57420BE507468CFB71E27D300ACC" ma:contentTypeVersion="11" ma:contentTypeDescription="Een nieuw document maken." ma:contentTypeScope="" ma:versionID="a7871f0e08dae935d43d45e4eb6f5532">
  <xsd:schema xmlns:xsd="http://www.w3.org/2001/XMLSchema" xmlns:xs="http://www.w3.org/2001/XMLSchema" xmlns:p="http://schemas.microsoft.com/office/2006/metadata/properties" xmlns:ns2="26ad2a89-824f-459a-a724-2f89c9683a1f" xmlns:ns3="142b8f08-0d30-4fd4-b8f0-aacf0595169f" targetNamespace="http://schemas.microsoft.com/office/2006/metadata/properties" ma:root="true" ma:fieldsID="69fce2df92383deb0055141b2ab93c5b" ns2:_="" ns3:_="">
    <xsd:import namespace="26ad2a89-824f-459a-a724-2f89c9683a1f"/>
    <xsd:import namespace="142b8f08-0d30-4fd4-b8f0-aacf05951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d2a89-824f-459a-a724-2f89c9683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b8f08-0d30-4fd4-b8f0-aacf0595169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ad2a89-824f-459a-a724-2f89c9683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15F307-EC90-4AE2-A4D5-EF0D16647268}">
  <ds:schemaRefs>
    <ds:schemaRef ds:uri="http://schemas.microsoft.com/sharepoint/v3/contenttype/forms"/>
  </ds:schemaRefs>
</ds:datastoreItem>
</file>

<file path=customXml/itemProps2.xml><?xml version="1.0" encoding="utf-8"?>
<ds:datastoreItem xmlns:ds="http://schemas.openxmlformats.org/officeDocument/2006/customXml" ds:itemID="{5438CC6B-4D45-4053-8F18-0109284B28AF}">
  <ds:schemaRefs>
    <ds:schemaRef ds:uri="http://schemas.openxmlformats.org/officeDocument/2006/bibliography"/>
  </ds:schemaRefs>
</ds:datastoreItem>
</file>

<file path=customXml/itemProps3.xml><?xml version="1.0" encoding="utf-8"?>
<ds:datastoreItem xmlns:ds="http://schemas.openxmlformats.org/officeDocument/2006/customXml" ds:itemID="{95A8ED59-40C6-472C-A364-452857B4B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d2a89-824f-459a-a724-2f89c9683a1f"/>
    <ds:schemaRef ds:uri="142b8f08-0d30-4fd4-b8f0-aacf05951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77E2E-2CFC-4A5E-A4BF-10453691A229}">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42b8f08-0d30-4fd4-b8f0-aacf0595169f"/>
    <ds:schemaRef ds:uri="http://purl.org/dc/elements/1.1/"/>
    <ds:schemaRef ds:uri="http://schemas.microsoft.com/office/2006/metadata/properties"/>
    <ds:schemaRef ds:uri="26ad2a89-824f-459a-a724-2f89c9683a1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Rapportage lucht.dotx</Template>
  <TotalTime>10</TotalTime>
  <Pages>9</Pages>
  <Words>2078</Words>
  <Characters>11429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eFormity</Company>
  <LinksUpToDate>false</LinksUpToDate>
  <CharactersWithSpaces>13481</CharactersWithSpaces>
  <SharedDoc>false</SharedDoc>
  <HLinks>
    <vt:vector size="72" baseType="variant">
      <vt:variant>
        <vt:i4>1441841</vt:i4>
      </vt:variant>
      <vt:variant>
        <vt:i4>68</vt:i4>
      </vt:variant>
      <vt:variant>
        <vt:i4>0</vt:i4>
      </vt:variant>
      <vt:variant>
        <vt:i4>5</vt:i4>
      </vt:variant>
      <vt:variant>
        <vt:lpwstr/>
      </vt:variant>
      <vt:variant>
        <vt:lpwstr>_Toc123567515</vt:lpwstr>
      </vt:variant>
      <vt:variant>
        <vt:i4>1441841</vt:i4>
      </vt:variant>
      <vt:variant>
        <vt:i4>62</vt:i4>
      </vt:variant>
      <vt:variant>
        <vt:i4>0</vt:i4>
      </vt:variant>
      <vt:variant>
        <vt:i4>5</vt:i4>
      </vt:variant>
      <vt:variant>
        <vt:lpwstr/>
      </vt:variant>
      <vt:variant>
        <vt:lpwstr>_Toc123567514</vt:lpwstr>
      </vt:variant>
      <vt:variant>
        <vt:i4>1441841</vt:i4>
      </vt:variant>
      <vt:variant>
        <vt:i4>56</vt:i4>
      </vt:variant>
      <vt:variant>
        <vt:i4>0</vt:i4>
      </vt:variant>
      <vt:variant>
        <vt:i4>5</vt:i4>
      </vt:variant>
      <vt:variant>
        <vt:lpwstr/>
      </vt:variant>
      <vt:variant>
        <vt:lpwstr>_Toc123567513</vt:lpwstr>
      </vt:variant>
      <vt:variant>
        <vt:i4>1441841</vt:i4>
      </vt:variant>
      <vt:variant>
        <vt:i4>50</vt:i4>
      </vt:variant>
      <vt:variant>
        <vt:i4>0</vt:i4>
      </vt:variant>
      <vt:variant>
        <vt:i4>5</vt:i4>
      </vt:variant>
      <vt:variant>
        <vt:lpwstr/>
      </vt:variant>
      <vt:variant>
        <vt:lpwstr>_Toc123567512</vt:lpwstr>
      </vt:variant>
      <vt:variant>
        <vt:i4>1441841</vt:i4>
      </vt:variant>
      <vt:variant>
        <vt:i4>44</vt:i4>
      </vt:variant>
      <vt:variant>
        <vt:i4>0</vt:i4>
      </vt:variant>
      <vt:variant>
        <vt:i4>5</vt:i4>
      </vt:variant>
      <vt:variant>
        <vt:lpwstr/>
      </vt:variant>
      <vt:variant>
        <vt:lpwstr>_Toc123567511</vt:lpwstr>
      </vt:variant>
      <vt:variant>
        <vt:i4>1441841</vt:i4>
      </vt:variant>
      <vt:variant>
        <vt:i4>38</vt:i4>
      </vt:variant>
      <vt:variant>
        <vt:i4>0</vt:i4>
      </vt:variant>
      <vt:variant>
        <vt:i4>5</vt:i4>
      </vt:variant>
      <vt:variant>
        <vt:lpwstr/>
      </vt:variant>
      <vt:variant>
        <vt:lpwstr>_Toc123567510</vt:lpwstr>
      </vt:variant>
      <vt:variant>
        <vt:i4>1507377</vt:i4>
      </vt:variant>
      <vt:variant>
        <vt:i4>32</vt:i4>
      </vt:variant>
      <vt:variant>
        <vt:i4>0</vt:i4>
      </vt:variant>
      <vt:variant>
        <vt:i4>5</vt:i4>
      </vt:variant>
      <vt:variant>
        <vt:lpwstr/>
      </vt:variant>
      <vt:variant>
        <vt:lpwstr>_Toc123567509</vt:lpwstr>
      </vt:variant>
      <vt:variant>
        <vt:i4>1507377</vt:i4>
      </vt:variant>
      <vt:variant>
        <vt:i4>26</vt:i4>
      </vt:variant>
      <vt:variant>
        <vt:i4>0</vt:i4>
      </vt:variant>
      <vt:variant>
        <vt:i4>5</vt:i4>
      </vt:variant>
      <vt:variant>
        <vt:lpwstr/>
      </vt:variant>
      <vt:variant>
        <vt:lpwstr>_Toc123567508</vt:lpwstr>
      </vt:variant>
      <vt:variant>
        <vt:i4>1507377</vt:i4>
      </vt:variant>
      <vt:variant>
        <vt:i4>20</vt:i4>
      </vt:variant>
      <vt:variant>
        <vt:i4>0</vt:i4>
      </vt:variant>
      <vt:variant>
        <vt:i4>5</vt:i4>
      </vt:variant>
      <vt:variant>
        <vt:lpwstr/>
      </vt:variant>
      <vt:variant>
        <vt:lpwstr>_Toc123567507</vt:lpwstr>
      </vt:variant>
      <vt:variant>
        <vt:i4>1507377</vt:i4>
      </vt:variant>
      <vt:variant>
        <vt:i4>14</vt:i4>
      </vt:variant>
      <vt:variant>
        <vt:i4>0</vt:i4>
      </vt:variant>
      <vt:variant>
        <vt:i4>5</vt:i4>
      </vt:variant>
      <vt:variant>
        <vt:lpwstr/>
      </vt:variant>
      <vt:variant>
        <vt:lpwstr>_Toc123567506</vt:lpwstr>
      </vt:variant>
      <vt:variant>
        <vt:i4>1507377</vt:i4>
      </vt:variant>
      <vt:variant>
        <vt:i4>8</vt:i4>
      </vt:variant>
      <vt:variant>
        <vt:i4>0</vt:i4>
      </vt:variant>
      <vt:variant>
        <vt:i4>5</vt:i4>
      </vt:variant>
      <vt:variant>
        <vt:lpwstr/>
      </vt:variant>
      <vt:variant>
        <vt:lpwstr>_Toc123567505</vt:lpwstr>
      </vt:variant>
      <vt:variant>
        <vt:i4>1507377</vt:i4>
      </vt:variant>
      <vt:variant>
        <vt:i4>2</vt:i4>
      </vt:variant>
      <vt:variant>
        <vt:i4>0</vt:i4>
      </vt:variant>
      <vt:variant>
        <vt:i4>5</vt:i4>
      </vt:variant>
      <vt:variant>
        <vt:lpwstr/>
      </vt:variant>
      <vt:variant>
        <vt:lpwstr>_Toc123567504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Rossum, Wendy van</dc:creator>
  <cp:keywords/>
  <cp:lastModifiedBy>Joost Felix</cp:lastModifiedBy>
  <cp:revision>8</cp:revision>
  <dcterms:created xsi:type="dcterms:W3CDTF">2023-10-03T12:33:00Z</dcterms:created>
  <dcterms:modified xsi:type="dcterms:W3CDTF">2023-10-11T15:58:00Z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0x010100A05A57420BE507468CFB71E27D300ACC</vt:lpwstr>
  </property>
  <property fmtid="{D5CDD505-2E9C-101B-9397-08002B2CF9AE}" pid="3" name="MediaServiceImageTags">
    <vt:lpwstr/>
  </property>
</Properties>
</file>